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96" w:rsidRPr="00D26A96" w:rsidRDefault="00D26A96" w:rsidP="00D26A96">
      <w:pPr>
        <w:jc w:val="both"/>
        <w:rPr>
          <w:rFonts w:eastAsia="標楷體" w:hint="eastAsia"/>
          <w:color w:val="000000"/>
          <w:sz w:val="28"/>
        </w:rPr>
      </w:pPr>
      <w:r w:rsidRPr="00D26A96">
        <w:rPr>
          <w:rFonts w:eastAsia="標楷體" w:hint="eastAsia"/>
          <w:color w:val="000000"/>
          <w:sz w:val="28"/>
        </w:rPr>
        <w:t>表</w:t>
      </w:r>
      <w:r w:rsidRPr="00D26A96">
        <w:rPr>
          <w:rFonts w:eastAsia="標楷體" w:hint="eastAsia"/>
          <w:color w:val="000000"/>
          <w:sz w:val="28"/>
        </w:rPr>
        <w:t>4-1</w:t>
      </w:r>
      <w:r w:rsidRPr="00D26A96">
        <w:rPr>
          <w:rFonts w:eastAsia="標楷體" w:hint="eastAsia"/>
          <w:color w:val="000000"/>
          <w:sz w:val="28"/>
        </w:rPr>
        <w:t>學習領域課程計畫</w:t>
      </w:r>
    </w:p>
    <w:p w:rsidR="00D26A96" w:rsidRPr="00D26A96" w:rsidRDefault="00D26A96" w:rsidP="00D26A96">
      <w:pPr>
        <w:jc w:val="both"/>
        <w:rPr>
          <w:rFonts w:eastAsia="標楷體"/>
          <w:color w:val="000000"/>
        </w:rPr>
      </w:pPr>
      <w:r w:rsidRPr="00D26A96">
        <w:rPr>
          <w:rFonts w:ascii="標楷體" w:eastAsia="標楷體" w:hAnsi="標楷體" w:hint="eastAsia"/>
          <w:color w:val="000000"/>
        </w:rPr>
        <w:t>（含學年/學期學習目標、能力指標、對應能力指標之單元名稱、節數、評量方式、備註等相關項目以及每週教學進度表）</w:t>
      </w:r>
    </w:p>
    <w:p w:rsidR="00D26A96" w:rsidRPr="00D26A96" w:rsidRDefault="00D26A96" w:rsidP="00D26A96">
      <w:pPr>
        <w:rPr>
          <w:rFonts w:ascii="標楷體" w:eastAsia="標楷體" w:hAnsi="標楷體"/>
          <w:color w:val="000000"/>
          <w:sz w:val="28"/>
          <w:u w:val="single"/>
        </w:rPr>
      </w:pPr>
      <w:r w:rsidRPr="00D26A96">
        <w:rPr>
          <w:rFonts w:ascii="標楷體" w:eastAsia="標楷體" w:hAnsi="標楷體" w:hint="eastAsia"/>
          <w:color w:val="000000"/>
          <w:sz w:val="28"/>
        </w:rPr>
        <w:t>花蓮</w:t>
      </w:r>
      <w:r w:rsidRPr="00D26A96">
        <w:rPr>
          <w:rFonts w:ascii="標楷體" w:eastAsia="標楷體" w:hAnsi="標楷體"/>
          <w:color w:val="000000"/>
          <w:sz w:val="28"/>
        </w:rPr>
        <w:t>縣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0E3CDB"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國民小學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F22F60">
        <w:rPr>
          <w:rFonts w:ascii="標楷體" w:eastAsia="標楷體" w:hAnsi="標楷體" w:hint="eastAsia"/>
          <w:color w:val="000000"/>
          <w:sz w:val="28"/>
          <w:u w:val="single"/>
        </w:rPr>
        <w:t>108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 xml:space="preserve">學年度 </w:t>
      </w:r>
      <w:r w:rsidRPr="00D26A96">
        <w:rPr>
          <w:rFonts w:ascii="標楷體" w:eastAsia="標楷體" w:hAnsi="標楷體" w:hint="eastAsia"/>
          <w:color w:val="000000"/>
          <w:sz w:val="28"/>
        </w:rPr>
        <w:t>第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一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學期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445C72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D26A96">
        <w:rPr>
          <w:rFonts w:ascii="標楷體" w:eastAsia="標楷體" w:hAnsi="標楷體"/>
          <w:color w:val="000000"/>
          <w:sz w:val="28"/>
        </w:rPr>
        <w:t>年級</w:t>
      </w:r>
      <w:r w:rsidR="000404B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綜合活動</w:t>
      </w:r>
      <w:r w:rsidR="000404B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領域課程計畫 設計者：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0E3CDB">
        <w:rPr>
          <w:rFonts w:ascii="標楷體" w:eastAsia="標楷體" w:hAnsi="標楷體" w:hint="eastAsia"/>
          <w:color w:val="000000"/>
          <w:sz w:val="28"/>
          <w:u w:val="single"/>
        </w:rPr>
        <w:t>鍾善美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</w:p>
    <w:p w:rsidR="00D26A96" w:rsidRPr="00F5770F" w:rsidRDefault="00D26A96" w:rsidP="00D26A96">
      <w:pPr>
        <w:numPr>
          <w:ilvl w:val="1"/>
          <w:numId w:val="20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F5770F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學習節數</w:t>
      </w:r>
      <w:r w:rsidR="00E64016" w:rsidRPr="00FD093D">
        <w:rPr>
          <w:rFonts w:ascii="標楷體" w:eastAsia="標楷體" w:hAnsi="標楷體" w:hint="eastAsia"/>
          <w:sz w:val="28"/>
          <w:szCs w:val="28"/>
        </w:rPr>
        <w:t>（</w:t>
      </w:r>
      <w:r w:rsidR="008D4BDA">
        <w:rPr>
          <w:rFonts w:ascii="標楷體" w:eastAsia="標楷體" w:hAnsi="標楷體" w:hint="eastAsia"/>
          <w:sz w:val="28"/>
          <w:szCs w:val="28"/>
        </w:rPr>
        <w:t>2</w:t>
      </w:r>
      <w:r w:rsidR="00E64016" w:rsidRPr="00FD093D">
        <w:rPr>
          <w:rFonts w:ascii="標楷體" w:eastAsia="標楷體" w:hAnsi="標楷體" w:hint="eastAsia"/>
          <w:sz w:val="28"/>
          <w:szCs w:val="28"/>
        </w:rPr>
        <w:t>）</w:t>
      </w: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節，補救教學節數</w:t>
      </w:r>
      <w:r w:rsidR="00E64016" w:rsidRPr="00FD093D">
        <w:rPr>
          <w:rFonts w:ascii="標楷體" w:eastAsia="標楷體" w:hAnsi="標楷體" w:hint="eastAsia"/>
          <w:sz w:val="28"/>
          <w:szCs w:val="28"/>
        </w:rPr>
        <w:t>（  ）</w:t>
      </w: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節，共</w:t>
      </w:r>
      <w:r w:rsidR="00E64016" w:rsidRPr="00FD093D">
        <w:rPr>
          <w:rFonts w:ascii="標楷體" w:eastAsia="標楷體" w:hAnsi="標楷體" w:hint="eastAsia"/>
          <w:sz w:val="28"/>
          <w:szCs w:val="28"/>
        </w:rPr>
        <w:t>（  ）</w:t>
      </w: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:rsidR="00D26A96" w:rsidRPr="00F5770F" w:rsidRDefault="00D26A96" w:rsidP="00D26A96">
      <w:pPr>
        <w:numPr>
          <w:ilvl w:val="1"/>
          <w:numId w:val="20"/>
        </w:numPr>
        <w:snapToGrid w:val="0"/>
        <w:spacing w:afterLines="50" w:line="24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F5770F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445C72" w:rsidRPr="00F5770F" w:rsidRDefault="00507ACE" w:rsidP="00445C72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F5770F">
        <w:rPr>
          <w:rFonts w:ascii="標楷體" w:eastAsia="標楷體" w:hAnsi="標楷體" w:hint="eastAsia"/>
          <w:color w:val="000000"/>
          <w:sz w:val="24"/>
          <w:szCs w:val="24"/>
        </w:rPr>
        <w:t>1.覺察面對新環境的適應問題與感受；思考適應新環境的各種策略；執行適應新環境的策略並檢討修正。</w:t>
      </w:r>
    </w:p>
    <w:p w:rsidR="00445C72" w:rsidRPr="00F5770F" w:rsidRDefault="00507ACE" w:rsidP="00445C72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F5770F">
        <w:rPr>
          <w:rFonts w:ascii="標楷體" w:eastAsia="標楷體" w:hAnsi="標楷體" w:hint="eastAsia"/>
          <w:color w:val="000000"/>
          <w:sz w:val="24"/>
          <w:szCs w:val="24"/>
        </w:rPr>
        <w:t>2.了解每個人有不同的特質；察覺與人相處不睦的原因，提出解決策略；客觀分析彼此的想法並考量各方意見，進行有效的溝通；運用合宜的態度與人相處，處理人際問題。</w:t>
      </w:r>
    </w:p>
    <w:p w:rsidR="00445C72" w:rsidRPr="00F5770F" w:rsidRDefault="00507ACE" w:rsidP="00445C72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F5770F">
        <w:rPr>
          <w:rFonts w:ascii="標楷體" w:eastAsia="標楷體" w:hAnsi="標楷體" w:hint="eastAsia"/>
          <w:color w:val="000000"/>
          <w:sz w:val="24"/>
          <w:szCs w:val="24"/>
        </w:rPr>
        <w:t>3.理解不同族群的文化與特色；尊重不同族群的感受與想法；關懷不同族群，接納族群間的異同。</w:t>
      </w:r>
    </w:p>
    <w:p w:rsidR="00445C72" w:rsidRPr="00F5770F" w:rsidRDefault="00507ACE" w:rsidP="00445C72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F5770F">
        <w:rPr>
          <w:rFonts w:ascii="標楷體" w:eastAsia="標楷體" w:hAnsi="標楷體" w:hint="eastAsia"/>
          <w:color w:val="000000"/>
          <w:sz w:val="24"/>
          <w:szCs w:val="24"/>
        </w:rPr>
        <w:t>4.了解環境異常變化的情形和影響；探索環境保護的具體做法；計算碳足跡，落實綠色生活；持續執行節能減碳活動。</w:t>
      </w:r>
    </w:p>
    <w:p w:rsidR="00F234FB" w:rsidRPr="00F5770F" w:rsidRDefault="00507ACE" w:rsidP="00445C72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F5770F">
        <w:rPr>
          <w:rFonts w:ascii="標楷體" w:eastAsia="標楷體" w:hAnsi="標楷體" w:hint="eastAsia"/>
          <w:color w:val="000000"/>
          <w:sz w:val="24"/>
          <w:szCs w:val="24"/>
        </w:rPr>
        <w:t>5.主動蒐集資訊，規畫防災檢核項目與應變措施；善用資源或策略，降低或避免環境中潛藏的危險；擬定環境危機的應變策略，實際演練操作。</w:t>
      </w:r>
    </w:p>
    <w:p w:rsidR="00D26A96" w:rsidRPr="00F5770F" w:rsidRDefault="00D26A96" w:rsidP="00D26A96">
      <w:pPr>
        <w:numPr>
          <w:ilvl w:val="1"/>
          <w:numId w:val="20"/>
        </w:numPr>
        <w:spacing w:afterLines="100" w:line="40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Pr="00F5770F">
        <w:rPr>
          <w:rFonts w:ascii="標楷體" w:eastAsia="標楷體" w:hAnsi="標楷體"/>
          <w:color w:val="000000"/>
          <w:sz w:val="28"/>
          <w:szCs w:val="28"/>
        </w:rPr>
        <w:t>學期課程</w:t>
      </w:r>
      <w:r w:rsidRPr="00F5770F">
        <w:rPr>
          <w:rFonts w:ascii="標楷體" w:eastAsia="標楷體" w:hAnsi="標楷體" w:hint="eastAsia"/>
          <w:color w:val="000000"/>
          <w:sz w:val="28"/>
          <w:szCs w:val="28"/>
        </w:rPr>
        <w:t>架構</w:t>
      </w:r>
      <w:r w:rsidRPr="00F5770F">
        <w:rPr>
          <w:rFonts w:ascii="標楷體" w:eastAsia="標楷體" w:hAnsi="標楷體"/>
          <w:color w:val="000000"/>
          <w:sz w:val="28"/>
          <w:szCs w:val="28"/>
        </w:rPr>
        <w:t>：﹙各校自行視需要決定是否呈現﹚</w:t>
      </w:r>
    </w:p>
    <w:p w:rsidR="00952C7D" w:rsidRPr="00007F35" w:rsidRDefault="00952C7D" w:rsidP="00952C7D">
      <w:pPr>
        <w:numPr>
          <w:ilvl w:val="1"/>
          <w:numId w:val="20"/>
        </w:numPr>
        <w:spacing w:afterLines="100" w:line="40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007F35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Pr="00007F35">
        <w:rPr>
          <w:rFonts w:ascii="標楷體" w:eastAsia="標楷體" w:hAnsi="標楷體"/>
          <w:color w:val="000000"/>
          <w:sz w:val="28"/>
          <w:szCs w:val="28"/>
        </w:rPr>
        <w:t>學期課程內涵</w:t>
      </w:r>
      <w:r w:rsidRPr="00007F35">
        <w:rPr>
          <w:rFonts w:ascii="標楷體" w:eastAsia="標楷體" w:hAnsi="標楷體" w:hint="eastAsia"/>
          <w:color w:val="000000"/>
          <w:sz w:val="28"/>
          <w:szCs w:val="28"/>
        </w:rPr>
        <w:t>：（單元名稱及教學內容務必每週填寫）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57"/>
        <w:gridCol w:w="1215"/>
        <w:gridCol w:w="4748"/>
        <w:gridCol w:w="558"/>
        <w:gridCol w:w="1547"/>
        <w:gridCol w:w="1264"/>
        <w:gridCol w:w="1124"/>
        <w:gridCol w:w="1833"/>
        <w:gridCol w:w="1068"/>
      </w:tblGrid>
      <w:tr w:rsidR="00703504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1302"/>
          <w:tblHeader/>
        </w:trPr>
        <w:tc>
          <w:tcPr>
            <w:tcW w:w="234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400" w:lineRule="exact"/>
              <w:rPr>
                <w:rFonts w:ascii="標楷體" w:eastAsia="標楷體" w:hAnsi="標楷體"/>
                <w:b/>
                <w:color w:val="000000"/>
              </w:rPr>
            </w:pPr>
            <w:r w:rsidRPr="007D3ED6">
              <w:rPr>
                <w:rFonts w:ascii="標楷體" w:eastAsia="標楷體" w:hAnsi="標楷體"/>
                <w:b/>
                <w:color w:val="000000"/>
              </w:rPr>
              <w:lastRenderedPageBreak/>
              <w:t>週</w:t>
            </w: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/</w:t>
            </w:r>
          </w:p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/>
                <w:b/>
                <w:color w:val="000000"/>
              </w:rPr>
              <w:t>起訖時間</w:t>
            </w:r>
          </w:p>
        </w:tc>
        <w:tc>
          <w:tcPr>
            <w:tcW w:w="433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jc w:val="center"/>
              <w:rPr>
                <w:rFonts w:ascii="標楷體" w:eastAsia="標楷體" w:hAnsi="標楷體" w:hint="eastAsia"/>
                <w:b/>
                <w:color w:val="000000"/>
                <w:w w:val="12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1694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教學內容</w:t>
            </w:r>
          </w:p>
        </w:tc>
        <w:tc>
          <w:tcPr>
            <w:tcW w:w="199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552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教材來源</w:t>
            </w:r>
          </w:p>
        </w:tc>
        <w:tc>
          <w:tcPr>
            <w:tcW w:w="451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評量方式</w:t>
            </w:r>
          </w:p>
        </w:tc>
        <w:tc>
          <w:tcPr>
            <w:tcW w:w="401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能力指標</w:t>
            </w:r>
          </w:p>
        </w:tc>
        <w:tc>
          <w:tcPr>
            <w:tcW w:w="654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7D3ED6">
              <w:rPr>
                <w:rFonts w:ascii="標楷體" w:eastAsia="標楷體" w:hAnsi="標楷體" w:hint="eastAsia"/>
                <w:b/>
                <w:color w:val="000000"/>
              </w:rPr>
              <w:t>融入領域或議題</w:t>
            </w:r>
          </w:p>
        </w:tc>
        <w:tc>
          <w:tcPr>
            <w:tcW w:w="381" w:type="pct"/>
            <w:shd w:val="clear" w:color="000000" w:fill="auto"/>
            <w:vAlign w:val="center"/>
          </w:tcPr>
          <w:p w:rsidR="00703504" w:rsidRPr="007D3ED6" w:rsidRDefault="00703504" w:rsidP="007D3ED6">
            <w:pPr>
              <w:pStyle w:val="ad"/>
              <w:spacing w:line="240" w:lineRule="exact"/>
              <w:rPr>
                <w:rFonts w:hint="eastAsia"/>
                <w:b/>
                <w:color w:val="000000"/>
              </w:rPr>
            </w:pPr>
            <w:r w:rsidRPr="007D3ED6">
              <w:rPr>
                <w:rFonts w:hint="eastAsia"/>
                <w:b/>
                <w:color w:val="000000"/>
              </w:rPr>
              <w:t>備 註</w:t>
            </w: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一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8/25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8/31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新想法新嘗試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【活動1】新想法新嘗試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1.教師引導兒童思考：在生活中，你曾因為搬家、住親友家、參加戶外活動等經驗，經歷過哪些適應上的問題呢？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2.教師請兒童攜帶聯絡簿，帶領兒童到校園安靜的一角，請兒童各自選擇一張自己喜歡的色紙，把選擇相同色紙的兒童分成一組。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3.兒童分組討論自己曾面對搬家、住親友家、參加戶外活動等事件而產生適應方面的問題。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4.兒童分享當時的處理方式，教師提問：發生這些狀況時，你如何克服呢？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5.兒童記錄組員分享和討論的結果，運用關鍵詞將重點記在紙的正面，回家後將關鍵詞串寫成一個完整的事件。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6.全班重新分組，教師將持有相同色紙的兒童分開，同一組內包含持有各種顏色色紙的兒童，人員組成完全不重複。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7.請兒童整理自己記錄的小故事，分享印象深刻的1～2則故事。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康軒版教科書「單元一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新生活進行式」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依班級組數準備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各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種顏色的A4書面紙、聯絡簿。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2.學習紀錄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理解性別特質的多元面貌。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二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9/01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9/07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新想法新嘗試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【活動1】新想法新嘗試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1.教師請兒童分享：開學了，面對高年級的新生活，你有哪些新的經驗？又有哪些適應上的問題呢？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2.兒童記錄組員分享與討論的結果，運用關鍵詞將重點記在紙上。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3.教師張貼兒童的紀錄紙。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4.教師預告兒童將於課堂上分享升上高年級後適應的問題，以及個人的做法，請兒童利用課餘時間思考。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5.教師引導兒童討論：面對這些適應的問題，你會怎麼積極的解決呢？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6.教師請兒童思考：有哪些同學的經驗和自己相同？哪些同學的經驗是你從未經歷過的呢？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7.教師引導兒童思考方向：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(1)同學面對新環境的感受與經驗是我曾經經歷過的，可以運用哪些方式讓同學和自己減輕壓力和緊張呢？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(2)同學面對新環境的感受與經驗，是我未曾經歷過的，我能想出什麼方法安慰他呢？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(3)經由同學的經驗分享，省思當我面對新環境的困境時，可以運用哪些策略來調適呢？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8.教師將兒童面對新環境的困境與解決策略歸納統整，並鼓勵兒童：請試著做做看吧！再想一想，還有其他的做法嗎？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康軒版教科書「單元一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新生活進行式」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依班級組數準備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顏色的A4書面紙、聯絡簿。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2.學習紀錄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理解性別特質的多元面貌。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三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9/08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9/14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走出自己的路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【活動2】走出自己的路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1.教師引導兒童思考：適應新環境可以有許多不同的方法，和同學一起討論你們想解決的問題，找出各種可行的方法再做做看。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2.教師請兒童思考活動1歸納的問題，或參考學生手冊第12～13頁所提供的情境，例如：融入新環境、課業學習、自我管理、人際相處等，針對問題分組討論解決方法。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3.教師發下書面紙後，請同組的兒童將面對新環境的困境當成主題，小組討論解決困境的方法後，將方法以文字、圖像或心智圖等方式呈現在書面紙上。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將各組完成的書面紙以方便兒童閱讀的高度與間隔，分散張貼在教室四周，並發下每人3～4張空白小卡，引導兒童閱讀其他各組海報，在小卡寫下讚美或其他解決方法回饋給該組，並將卡紙黏貼在海報下方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5.教師鼓勵兒童：你想解決哪方面的適應問題呢？選擇適合你的方法開始執行吧！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6.教師說明在執行方法時若仍有困難，可以與同學、家人、教師討論，或參考海報上其他的方法做適度的調整。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康軒版教科書「單元一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新生活進行式」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對開書面紙6～8張、A4回收紙、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空白小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卡、膠帶。準備與全班人數相同數量的「新環境適應策略檢核表」學習單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；兒童攜帶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彩色筆。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1.實作評量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理解性別特質的多元面貌。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四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9/15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9/21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走出自己的路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【活動2】走出自己的路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1.教師鼓勵兒童運用方法執行一段時間。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2.教師提問：選擇適合的方法並具體實踐後，請運用檢核表檢視你的實際執行情況。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3.教師發下每人一份「新環境適應方法檢核表」學習單（詳見教師手冊第30頁），請兒童檢核方法執行的情形，並將執行狀況和行動後的省思記錄下來。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4.教師可請兒童先與同組同學分享執行狀況，再讓兒童換組分享，並進一步引導兒童思考：在執行的過程中，有哪些想法、感受或樂趣呢？請和同學分享你面對新環境的適應狀況。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5.教師鼓勵兒童繼續運用學得的方法，勇敢面對困境並做適度的調整。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6.教師提問：在執行的過程中，你有什麼發現與想法？對你適應新環境有什麼幫助？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7.教師引導兒童思考：適應新生活的方法在執行中遇到困難時，你有什麼解決的方法或修正的策略呢？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8.請兒童運用檢核表，分享自己遇到困難時的解決方法，並說明修正的方向。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9.教師鼓勵兒童分享自己的想法，並適時給予回饋。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10.教師鼓勵兒童進一步嘗試：你還想嘗試執行哪些新方法或策略？請運用適合自己的方式適應新環境，盡量參與各項活動。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康軒版教科書「單元一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新生活進行式」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對開書面紙6～8張、A4回收紙、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空白小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卡、膠帶。準備與全班人數相同數量的「新環境適應策略檢核表」學習單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；兒童攜帶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彩色筆。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1.實作評量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分享自己適應新環境的策略。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理解性別特質的多元面貌。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五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9/22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9/28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人格特質大不同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【活動1】人格特質大不同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1.教師於課前製作大型「人格特質標籤」（可參考教師手冊第44頁附件）。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2.請兒童思考什麼是人格特質，並配合兒童的發表，將大型人格特質標籤張貼在黑板上。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3.教師可針對各項特質進行說明，引導兒童覺察自己擁有的特質。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4.教師提問：每個人都有不同的個性與特質，請簡單介紹你的個性與特質吧！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5.選擇小組中的一個同學為目標，其他人輪流說出他的個性與人格特質，再想想看，同學和你的觀察一樣嗎？另外，同學是怎麼形容你的？和你所認知的自己相同嗎？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(1)別人眼中同學的特質和自己認識的一樣嗎？哪些部分大家的看法相同？哪些部分的差異較大？你認為原因是什麼？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(2)你喜歡同學的哪些特質呢？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(3)你知道自己的特質嗎？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(4)同學認為你有哪些特質呢？這些特質中，哪些是你本來就知道的？哪些你從來沒發現過？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(5)你覺得自己身上哪個特質對你來說是最重要的？為什麼？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6.教師發下每人一張「人格拼圖」學習單（詳見教師手冊第45頁），請兒童完成。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7.教師提問：當同學對你的形容和你認知的自己不同時，你有什麼感受？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8.兒童分別上臺發表。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康軒版教科書「單元二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人際跑跳碰」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大型人格特質標籤、人格拼圖學習單。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2-3-3 認識不同性別者處理情緒的方法，採取合宜的表達方式。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尊重不同性別者在溝通過程中有平等表達的權利。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瞭解穿著與人際溝通的關係。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1-3-2 理解規則之制定並實踐民主法治的精神。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六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9/29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10/05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人格特質大不同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【活動1】人格特質大不同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1.教師將兒童分組，請兒童在組內分享和不同人格特質的人相處不愉快的經驗，教師說明分享流程，先說出不愉快的經驗，再說出不愉快的原因，最後說出當時處理的方法。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(1)每個人都具備很多特質，有些特質和別人一樣，有些不一樣，你和特質不同的人相處時，可能有愉快融洽的氣氛，但也可能有不愉快的經驗，想一想，你曾有哪些不愉快的經驗？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(2)你認為造成不愉快的原因是什麼？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(3)當時如何處理呢？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2.教師提問：你認為你的處理方法適當嗎？為什麼？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3.教師請兒童反思：你是否已經了解自己和同學們的特質？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4.教師鼓勵兒童多嘗試與不同特質的同學相處，了解彼此的優點，也包容不同特質的同學，增加人際相處的和諧能力。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5.教師請兒童分享：除了不愉快的經驗之外，也和同學分享一些你與人相處愉快的經驗吧！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6.教師總結：在成長過程中，每個人會受到不同的因素影響，而形成不同的特質，使得每個人都是獨一無二的；應當用尊重、包容的態度，相互交流和學習。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康軒版教科書「單元二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人際跑跳碰」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大型人格特質標籤、人格拼圖學習單。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2-3-3 認識不同性別者處理情緒的方法，採取合宜的表達方式。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尊重不同性別者在溝通過程中有平等表達的權利。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瞭解穿著與人際溝通的關係。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1-3-2 理解規則之制定並實踐民主法治的精神。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七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10/06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10/12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相處有策略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【活動2】相處有策略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1.教師引導兒童思考：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(1)在學校你常和同學互動，還是常一個人單獨行動呢？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(2)你比較喜歡怎樣的互動方式？為什麼？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(3)你和同學互動的過程順利嗎？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2.想一想，目前你最想解決的人際互動問題有哪些？為什麼會產生這些問題呢？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3.請試著站在雙方的立場，考量雙方的想法後，提出解決的策略並執行。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4.兒童以角色扮演的方法呈現解決的策略。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5.教師小結：你也可能和同學相處融洽，沒有人際互動的問題，請善用你的互動技巧，協助其他同學解決相關問題吧！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請兒童根據生活經驗，提出與同學、團體或家人相處時，需要解決的人際問題。教師提問：除了在學校之外，你還曾經在其他團體中發生人際互動的問題嗎？透過下面的情境進行角色扮演，分享你的處理方法，也聽聽同學的建議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7.引導兒童根據個人特質與經驗，分享對這些問題的看法與做法。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8.教師請各組針對問題討論原因，模擬人際問題的解決策略，體驗解決人際互動的過程與感受。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9.教師引導兒童將人際相處的情形，擴展到家庭，教師提問：和家人相處也是人際互動中重要的一環，想一想，當你和家人的互動產生問題時，能以什麼策略解決呢？請和同學討論並分享。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10.引導兒童在各組的角色扮演之後，盡量提出各種解決策略。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康軒版教科書「單元二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人際跑跳碰」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人際互動情境題。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1.角色扮演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5.態度評量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2-3-3 認識不同性別者處理情緒的方法，採取合宜的表達方式。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尊重不同性別者在溝通過程中有平等表達的權利。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瞭解穿著與人際溝通的關係。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1-3-2 理解規則之制定並實踐民主法治的精神。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八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10/13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10/19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互動有妙招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【活動3】互動有妙招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1.教師分享自己解決人際互動問題的經驗。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2.教師依據兒童在活動2執行的成果提問：你最想解決的人際互動問題圓滿的解決了嗎？請利用「改善人際互動問題紀錄表」將你解決問題的經過記錄下來。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3.教師發下每人一張「改善人際互動問題紀錄表」學習單（詳見教師手冊第57頁），請兒童利用實踐日誌的方式，將進行解決策略的過程和結果，用文字或圖畫記錄下來並分享。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4.教師請兒童分享準備實施解決策略時的感受，以及自己做了哪些準備。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5.教師請解決策略達成目的的同學，分享對方的反應，以及自己的感受。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6.教師提問：如果你的改善人際互動問題的策略失敗了，你會怎麼辦？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(1)請沒達成目標的兒童，說一說實踐的過程。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(2)請各小組透過討論，找出失敗的可能原因，並提出改善方案。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7.教師引導兒童參考同學提供的建議，轉化成自己適合進行的實踐方法，並進行演練。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8.請兒童再次執行修正過的方法，以解決人際互動的問題。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9.教師引導兒童透過討論，統整出解決人際互動問題的過程，包括：事件或問題、分析原因、提出策略、執行行動、檢討修正。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10.可以邀請同學或家人集思廣益，整理出解決人際相處問題的步驟，探索執行策略失敗的原因，尋找更適合的做法後，再嘗試繼續執行。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11.處理人際相處的問題時，必須根據對方的個性以及當時的情況，彈性選擇適當的做法呵！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康軒版教科書「單元二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人際跑跳碰」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「改善人際互動問題紀錄表」學習單。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1.討論發表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2.實作評量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4.自我省思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以合宜的態度與人相處，並能有效的處理人際互動的問題。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學習在性別互動中，展現自我的特色。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2-3-3 認識不同性別者處理情緒的方法，採取合宜的表達方式。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尊重不同性別者在溝通過程中有平等表達的權利。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2-3-2 瞭解穿著與人際溝通的關係。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1-3-2 理解規則之制定並實踐民主法治的精神。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1-3-3 瞭解平等、正義的原則，並能在生活中實踐。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九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10/20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10/26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美食無國界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【活動1】美食無國界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1.教師展示各地區的美食圖片，或播放各地的美食節、美食博覽會等族群美食活動影片。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2.兒童展示自己和家人參加過的各地區美食活動照片或影片，教師引導兒童分享：你曾經吃過哪些不同地區或不同族群的料理？這些料理有什麼特色呢？你還對哪些地區或族群的料理文化印象深刻？為什麼？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請兒童課前查詢網路或圖書館資料，蒐集各地區、族群飲食特色，了解其飲食特色與文化的關係。教師請兒童分享：你知道各地區、族群的飲食特色如何形成嗎？跟各地區、族群的文化有什麼關係呢？想一想，你能理解飲食和文化間的關聯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4.教師將兒童分組，並請每組執行：請帶一道具有地區與族群特色的料理到班上，向同學介紹這道料理的特色和它所代表的文化背景，進行分享與交流！聽了同學的介紹後，再嘗嘗這些料理，你有什麼感受？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5.教師介紹新聞曾報導過的幾種外國人無法接受的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臺灣</w:t>
            </w:r>
            <w:r w:rsidRPr="00D42DF4">
              <w:rPr>
                <w:rFonts w:ascii="標楷體" w:eastAsia="標楷體" w:hAnsi="標楷體" w:hint="eastAsia"/>
                <w:sz w:val="20"/>
              </w:rPr>
              <w:t>食物，例如：皮蛋、臭豆腐、豬血糕等。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6.教師請兒童分享：新聞報導有些外國人無法接受下列幾種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臺灣</w:t>
            </w:r>
            <w:r w:rsidRPr="00D42DF4">
              <w:rPr>
                <w:rFonts w:ascii="標楷體" w:eastAsia="標楷體" w:hAnsi="標楷體" w:hint="eastAsia"/>
                <w:sz w:val="20"/>
              </w:rPr>
              <w:t>食物，你有什麼看法呢？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7.教師請兒童想一想：當別人喜歡你難以接受的食物時，你有什麼感受？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8.教師介紹一些特殊的食物，例如：鴨仔蛋、榴槤、生魚片、拜拜的供品等。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9.教師提問：你對下面這些食物有什麼看法？你了解他們的文化背景嗎？如果有機會品嘗，你會試試看嗎？為什麼？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康軒版教科書「單元三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尊重心關懷情」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各地區的美食圖片；各地美食節、美食博覽會等族群美食活動影片。蒐集各地區、族群飲食特色資料，及其與文化的關係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課前蒐集自己和家人參加過的各地美食活動照片或影片。課前查詢網路或圖書館資料，蒐集各地區、族群飲食特色，及其與文化的關係。分組準備一道不同地區或族群的料理，並了解其文化背景。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3-3-4 檢視不同族群文化中的性別關係。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3-3-5 體認社會和歷史演變過程中所造成的性別文化差異。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瞭解世界上不同的群體、文化和國家，能尊重欣賞其差異。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說明臺灣不同時期的海洋文化，並能尊重不同族群。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10/27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11/02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文化你我他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【活動2】文化你我他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1.教師播放各地文化活動的影片，例如：客家文化節、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阿美族</w:t>
            </w:r>
            <w:r w:rsidRPr="00D42DF4">
              <w:rPr>
                <w:rFonts w:ascii="標楷體" w:eastAsia="標楷體" w:hAnsi="標楷體" w:hint="eastAsia"/>
                <w:sz w:val="20"/>
              </w:rPr>
              <w:t>豐年祭等，請兒童思考各地辦理活動的目的、過程與影響，引導兒童看見不同文化的特色，進而引發族群文化的討論。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2.兒童展示自己和家人曾參與各族群文化的活動照片或影片，教師請兒童分享：你曾和家人一起參加過哪些地區或族群的文化活動呢？參加這些活動帶給你什麼感受？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3.教師鼓勵兒童和家人多參加不同族群的文化活動，可以更了解並欣賞不同族群的文化內涵。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4.教師張貼各地區特殊的飲食、服飾、住屋等圖片或播放相關影片，讓兒童比較其異同，再請兒童分組討論：你還知道哪些特殊的習俗或文化？對這些習俗或文化你有什麼看法？</w:t>
            </w:r>
          </w:p>
          <w:p w:rsidR="00F22F60" w:rsidRPr="00D42DF4" w:rsidRDefault="00F22F60" w:rsidP="0022546E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5.聽完同學的分享後，你有哪些想要體驗看看的習俗或文化呢？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康軒版教科書「單元三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尊重心關懷情」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蒐集客家文化節、阿美族豐年祭等族群文化活動影片。蒐集各地區特殊的飲食、服飾、住屋等圖片或影片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課前蒐集自己和家人曾參與各族群文化活動的照片或影片。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【期中評量週】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3-3-4 檢視不同族群文化中的性別關係。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3-3-5 體認社會和歷史演變過程中所造成的性別文化差異。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瞭解世界上不同的群體、文化和國家，能尊重欣賞其差異。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說明臺灣不同時期的海洋文化，並能尊重不同族群。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十一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11/03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11/09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文化你我他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【活動2】文化你我他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1.教師請兒童回想聽過的習俗，並和同學討論：在生活周遭會面對各種不同的風俗習慣或文化，你能接納哪些呢？為什麼有些你難以接納呢？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2.你會如何面對各地區與族群的生活文化與風俗習慣？對於需要關懷的不同族群，你會如何對待他們呢？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3.看到這些地區或族群的文化或風俗習慣，你會怎麼想或怎麼做呢？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4.在日常生活中，試著用不同的角度看待不同族群的生活和文化，你會看到更寬闊的世界呵！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5.教師請兒童分組討論：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臺灣</w:t>
            </w:r>
            <w:r w:rsidRPr="00D42DF4">
              <w:rPr>
                <w:rFonts w:ascii="標楷體" w:eastAsia="標楷體" w:hAnsi="標楷體" w:hint="eastAsia"/>
                <w:sz w:val="20"/>
              </w:rPr>
              <w:t>有許多不同的族群，包括原住民、新移民、客家鄉親等，我們要如何認識並接納他們的風俗習慣和文化活動？如何對他們付出關懷與協助？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6.教師鼓勵兒童：利用假日和家人拜訪原鄉，或是參加不同族群的文化活動，培養以尊重的態度看待不同族群的文化。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康軒版教科書「單元三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尊重心關懷情」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蒐集客家文化節、阿美族豐年祭等族群文化活動影片。蒐集各地區特殊的飲食、服飾、住屋等圖片或影片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課前蒐集自己和家人曾參與各族群文化活動的照片或影片。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3-3-4 檢視不同族群文化中的性別關係。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3-3-5 體認社會和歷史演變過程中所造成的性別文化差異。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瞭解世界上不同的群體、文化和國家，能尊重欣賞其差異。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說明臺灣不同時期的海洋文化，並能尊重不同族群。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十二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11/10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11/16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讓愛傳出去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【活動3】讓愛傳出去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1.教師請兒童展示自己曾和家人一起參加的關懷族群活動照片或影片，請兒童分享：你曾經參加過哪些關懷不同族群的活動？這些活動帶給你什麼感受？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2.教師引導兒童分組透過對話、討論、分析，分享活動後的感受，從中認識了解不同族群的困境，學習關懷與尊重不同族群。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3.教師說明政府機關提供不同族群的協助措施，包括：經濟扶助、急難災害救助、醫療照護、就學與就業保障等，並介紹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伊甸社會福利基金會</w:t>
            </w:r>
            <w:r w:rsidRPr="00D42DF4">
              <w:rPr>
                <w:rFonts w:ascii="標楷體" w:eastAsia="標楷體" w:hAnsi="標楷體" w:hint="eastAsia"/>
                <w:sz w:val="20"/>
              </w:rPr>
              <w:t>、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陽光社會福利基金會</w:t>
            </w:r>
            <w:r w:rsidRPr="00D42DF4">
              <w:rPr>
                <w:rFonts w:ascii="標楷體" w:eastAsia="標楷體" w:hAnsi="標楷體" w:hint="eastAsia"/>
                <w:sz w:val="20"/>
              </w:rPr>
              <w:t>、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心路社會福利基金會</w:t>
            </w:r>
            <w:r w:rsidRPr="00D42DF4">
              <w:rPr>
                <w:rFonts w:ascii="標楷體" w:eastAsia="標楷體" w:hAnsi="標楷體" w:hint="eastAsia"/>
                <w:sz w:val="20"/>
              </w:rPr>
              <w:t>、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喜憨兒社會福利基金會</w:t>
            </w:r>
            <w:r w:rsidRPr="00D42DF4">
              <w:rPr>
                <w:rFonts w:ascii="標楷體" w:eastAsia="標楷體" w:hAnsi="標楷體" w:hint="eastAsia"/>
                <w:sz w:val="20"/>
              </w:rPr>
              <w:t>、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羅慧夫顱顏基金會</w:t>
            </w:r>
            <w:r w:rsidRPr="00D42DF4">
              <w:rPr>
                <w:rFonts w:ascii="標楷體" w:eastAsia="標楷體" w:hAnsi="標楷體" w:hint="eastAsia"/>
                <w:sz w:val="20"/>
              </w:rPr>
              <w:t>等社福機構針對不同族群的關懷與協助，接著，請各組兒童分享蒐集社會上關懷不同族群措施的資料並分享。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4.教師請兒童思考：你知道社會上對不同族群有哪些關懷與協助的措施嗎？他們為什麼要做這些事呢？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5.在生活周遭你還有哪些想關懷或了解的族群呢？對於他們你有什麼想法呢？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康軒版教科書「單元三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尊重心關懷情」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蒐集伊甸社會福利基金會、陽光社會福利基金會、心路社會福利基金會、喜憨兒社會福利基金會、羅慧夫顱顏基金會等社福機構關懷協助的報導。飢餓三十、五味屋、喜憨兒義賣、待用餐報導等關懷活動影片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蒐集自己曾和家人一起參加的關懷族群活動照片或影片。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3-3-4 檢視不同族群文化中的性別關係。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3-3-5 體認社會和歷史演變過程中所造成的性別文化差異。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瞭解世界上不同的群體、文化和國家，能尊重欣賞其差異。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說明臺灣不同時期的海洋文化，並能尊重不同族群。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十三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11/17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11/23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讓愛傳出去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【活動3】讓愛傳出去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1.教師請兒童分組討論：你會如何用行動來了解各個族群並付出關懷呢？利用課餘時間分組規畫，再執行服務關懷活動吧！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2.請兒童利用課餘時間完成族群關懷行動。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3.各組分享參加服務關懷體驗活動後，你有什麼新的發現？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4.教師結語：針對不同族群的需要，付出我們的關懷與協助，才能給予真正的幫助。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5.教師說明族群的關懷與協助活動應持續進行，並引導兒童思考後分組討論：想想看，如果要持續進行服務關懷活動，你會怎麼做呢？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6.教師總結：在一個進步的社會中，各個族群都應該要受到大家的關懷與協助，我們要包容、接納彼此的差異，並持續的關懷他人呵！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康軒版教科書「單元三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尊重心關懷情」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蒐集伊甸社會福利基金會、陽光社會福利基金會、心路社會福利基金會、喜憨兒社會福利基金會、羅慧夫顱顏基金會等社福機構關懷協助的報導。飢餓三十、五味屋、喜憨兒義賣、待用餐報導等關懷活動影片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蒐集自己曾和家人一起參加的關懷族群活動照片或影片。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尊重與關懷不同的族群。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3-3-4 檢視不同族群文化中的性別關係。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3-3-5 體認社會和歷史演變過程中所造成的性別文化差異。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1-3-4 瞭解世界上不同的群體、文化和國家，能尊重欣賞其差異。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3-3-3 說明臺灣不同時期的海洋文化，並能尊重不同族群。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十四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11/24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11/30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大自然受傷了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【活動1】大自然受傷了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1.透過真實的新聞事件引發兒童討論，例如：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林肯大郡</w:t>
            </w:r>
            <w:r w:rsidRPr="00D42DF4">
              <w:rPr>
                <w:rFonts w:ascii="標楷體" w:eastAsia="標楷體" w:hAnsi="標楷體" w:hint="eastAsia"/>
                <w:sz w:val="20"/>
              </w:rPr>
              <w:t>的不當開發，造成山坡滑落、居民傷亡。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請兒童思考：地球環境隨時都在變化，有的變化是自然的演變，有的是人類的行為所造成的。人類經年累月的過度開發與利用，使環境惡化，並導致許多不尋常的環境變遷。請蒐集有關環境異常的資料，帶來班上和同學分享並討論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3.教師說明查詢資料的管道，例如：新聞報導、雜誌、網路、書籍、電影、政府機構、民間環保團體等。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4.教師請各組上臺報告討論的結果，並於各組報告之後，請其他同學根據報告的內容提出問題，再請報告的兒童進行說明，或由教師補充說明。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5.教師提醒：各組報告後，將整理好的資料張貼在教室中，提供同學課餘時間詳細閱覽。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康軒版教科書「單元四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環境守護者」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FA3DF7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準備臺灣環境汙染的照片、影片，以及相關新聞事件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蒐集環境異常資料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彩色筆及繪圖工具。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關切人類行為對環境的衝擊，進而建立環境友善的生活與消費觀念。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3-3-2 運用環境保護與資源回收並於生活中實踐。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5-3-6 蒐集海洋環境議題之相關新聞事件(如海洋汙染、海岸線後退、海洋生態的破壞)，瞭解海洋遭受的危機與人類生存的關係。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5-3-7 探討河流或海洋生態保育與生活的關係。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十五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12/01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12/07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大自然受傷了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【活動1】大自然受傷了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1.這些地球上的變異對我們的生活會造成什麼影響？請和同學一起思考。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2.教師引導兒童討論環境異常現象的形成因素、造成的影響及因應策略等內容。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3.教師引導兒童</w:t>
            </w:r>
            <w:r>
              <w:rPr>
                <w:rFonts w:ascii="標楷體" w:eastAsia="標楷體" w:hAnsi="標楷體" w:hint="eastAsia"/>
                <w:sz w:val="20"/>
              </w:rPr>
              <w:t>分組合作，討論環境異常的原因、影響和策略，將思考的過程做成心智</w:t>
            </w:r>
            <w:r w:rsidRPr="00D42DF4">
              <w:rPr>
                <w:rFonts w:ascii="標楷體" w:eastAsia="標楷體" w:hAnsi="標楷體" w:hint="eastAsia"/>
                <w:sz w:val="20"/>
              </w:rPr>
              <w:t>圖，學習將資料進行分析與判斷的技能。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4.各組展示心智圖作品並說明。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5.教師引導兒童思考：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(1)在蒐集環境異常變化的過程中，有哪些新發現？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(2)當你了解全球環境異常變化的因素之後，你有什麼想法？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(3)我們要如何珍惜美好的自然環境？受到破壞的環境可以如何改善呢？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6.教師統整歸納並提問：經過前面深入的分析與探討，可以發現大自然是一個生態圈，所有物種的生存都息息相關，想一想，你能為自己生存的環境做哪些努力呢？請提出具體的做法。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(1)教師可根據兒童所提出的建議和做法，適時加入無痕山林的七大守則、節能減碳、不過度捕撈海洋資源和減少各種汙染等環保概念。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(2)教師可延伸環保概念，請兒童分辨在減緩地球環境惡化的做法中，哪些是我們在生活中可以進行或改善的？哪些是需要政府機關支持或主導的？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7.教師統整兒童的想法，作為活動2執行環保計畫的準備。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康軒版教科書「單元四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環境守護者」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FA3DF7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準備臺灣環境汙染的照片、影片，以及相關新聞事件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蒐集環境異常資料。彩色筆及繪圖工具。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關切人類行為對環境的衝擊，進而建立環境友善的生活與消費觀念。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3-3-2 運用環境保護與資源回收並於生活中實踐。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5-3-6 蒐集海洋環境議題之相關新聞事件(如海洋汙染、海岸線後退、海洋生態的破壞)，瞭解海洋遭受的危機與人類生存的關係。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5-3-7 探討河流或海洋生態保育與生活的關係。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十六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12/08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12/14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綠色生活達人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【活動2】綠色生活達人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1.教師請兒童分享調查結果，說出社會團體推動的環保節能活動。分享的方向為：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(1)你利用哪些方法蒐集到這些活動資料？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(2)目前有哪些機關團體，在環保節能方面付出實際的行動？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(3)這些機關團體為了保護生活環境，推行哪些活動和措施？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2.你還找到哪些資料，可以當作實行環保行動的參考呢？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3.教師補充說明，除了進行節能減碳行動外，也可以配合機關團體所舉辦的活動，一起保護地球環境。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4.教師鼓勵兒童，邀請家人共同參與各團體舉辦的環保節能活動，一起保護地球環境，並記錄參加的過程和收穫，到班上和同學分享。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5.教師請兒童在課餘時間，和家人統計食、衣、住、行、育、樂等行為所使用的能源，進行排碳數據的計算，了解自己生活中所產生的碳足跡。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6.教師可查詢「清淨家園顧厝邊綠色生活網」，引導兒童依據自己每日從家裡到學校採用的交通方式，填寫碳足跡試算表，和全班進行討論分享。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7.教師可參考「新北市低碳生活網」，引導兒童填寫食物排碳量統計表，檢視自己的飲食習慣是否達到低碳的目標，和全班討論分享。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8.教師可利用「教育部校園節能減碳資訊平臺」，引導兒童記錄在家中使用電器的情形，例如：電腦、電視、日光燈與吹風機等，逐一檢視排碳量。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9.教師在碳足跡計算活動中，請排碳量較低的兒童分享自己和家人有效的減碳方法。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康軒版教科書「單元四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環境守護者」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蒐集各機關團體的節能保育資料，例如：摺頁、海報、宣傳單、新聞報導等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蒐集各機關團體的節能保育資料，例如：摺頁、海報、宣傳單、新聞報導等。綠色生活行動項目表。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關切人類行為對環境的衝擊，進而建立環境友善的生活與消費觀念。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3-3-2 運用環境保護與資源回收並於生活中實踐。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5-3-6 蒐集海洋環境議題之相關新聞事件(如海洋汙染、海岸線後退、海洋生態的破壞)，瞭解海洋遭受的危機與人類生存的關係。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5-3-7 探討河流或海洋生態保育與生活的關係。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十七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12/15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12/21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綠色生活達人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【活動2】綠色生活達人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請兒童依據自己、家庭和學校的狀況，設計個人版、家用版和學校版的「綠色生活行動項目」：聽了同學的分享後，選擇適合你的策略，整合成個人和家庭可以執行的「綠色生活行動項目」，張貼在家中顯眼處，時時提醒自己和家人，在生活中落實節能減碳。另外，再和同學討論學校版的「綠色生活行動項目」，在學校互相提醒並隨時實踐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2.綠色生活實施一週後，教師請兒童將「綠色生活行動項目」帶來和大家分享。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3.教師引導兒童延伸思考：你做到了多少？你還有哪些環保的妙招呢？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4.除了個人和家庭以外，學校推動了哪些節能減碳綠色生活行動？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5.教師請兒童反思：執行個人、家庭、學校與社區的綠色生活行動以後，你的感受如何？你的生活習慣有了什麼改變？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6.兒童分享執行狀況後，教師提問：想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一想，你的綠色生活行動還有哪些可以調整的地方呢？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7.教師鼓勵兒童：如果你做的環保行動對你產生了很好的影響，也可以把這些行動推薦給周遭的人，大家一起做環保呵！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康軒版教科書「單元四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環境守護者」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蒐集各機關團體的節能保育資料，例如：摺頁、海報、宣傳單、新聞報導等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蒐集各機關團體的節能保育資料，例如：摺頁、海報、宣傳單、新聞報導等。綠色生活行動項目表。</w:t>
            </w:r>
          </w:p>
        </w:tc>
        <w:tc>
          <w:tcPr>
            <w:tcW w:w="45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3.活動參與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4-3-3 覺察環境的改變與破壞可能帶來的危險，並珍惜生態環境與資源。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【環境教育】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3-3-1 關切人類行為對環境的衝擊，進而建立環境友善的生活與消費觀念。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【家政教育】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3-3-2 運用環境保護與資源回收並於生活中實踐。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5-3-6 蒐集海洋環境議題之相關新聞事件(如海洋汙染、海岸線後退、海洋生態的破壞)，瞭解海洋遭受的危機與人類生存的關係。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5-3-7 探討河流或海洋生態保育與生活的關係。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十八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12/22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12/28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颱風地震應變通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【活動1】颱風地震應變通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1.教師展示颱風來襲時的照片或播放相關影片，說明颱風可能帶來的災害。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2.教師引導兒童思考：想想看，颱風來襲前，居住在不同地區的人，事前的防颱準備措施有哪些不同？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3.兒童報告的內容若不適切，教師可以立即釐清更正，並帶領全班討論。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4.了解居住在不同的地區有不同的防颱準備措施後，請規畫一份屬於你家的「防颱措施檢核表」。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5.教師引導兒童根據自己居住的地區，規畫適合自己居住區域的「防颱檢核表」。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6.教師可引導兒童思考其他地區的防颱方法，例如：如果居住在鄉下或海邊，應該還需要檢核哪些項目呢？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7.當颱風來襲時，有哪些資源可以運用？有哪些應變的策略呢？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8.教師說明並提問：颱風過境後，若輕忽颱風對環境造成的影響，也容易導致不必要的意外發生。你知道颱風過後，需要處理哪些災後事項嗎？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9.教師請兒童參考學生手冊第69頁範例，反思颱風過後實踐的情況：你做到了哪些災後處理？還需要改善什麼？ 請完成「颱風災後處理紀錄表」。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康軒版教科書「單元五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化解環境危機」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颱風來襲時的相關照片或影片。準備與全班人數相同數量的白紙。準備室內、車上、室外、郊外、公共場所等不同場景的照片。籤筒與三張紙籤，紙籤上內容為：在家裡遇到地震時、在教室裡遇到地震時、在室外遇到地震時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3.蒐集整理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4操作演練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2-3-9 瞭解人人都享有人身自主權、教育權、工作權、財產權等權益，不受性別的限制。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2-3-10 瞭解性別權益受侵犯時，可求助的管道與程序。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 瞭解人身自由權並具有自我保護的知能。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2-3-5 理解戰爭、和平對人類生活的影響。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4-3-2 瞭解海嘯形成的原因、影響及應變方法。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十九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12/29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1/04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颱風地震應變通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【活動1】颱風地震應變通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1.教師展示不同場景的照片，例如：室內、車上、室外、郊外、公共場所等，引導兒童思考：</w:t>
            </w:r>
            <w:r w:rsidRPr="00D42DF4">
              <w:rPr>
                <w:rFonts w:ascii="標楷體" w:eastAsia="標楷體" w:hAnsi="標楷體" w:hint="eastAsia"/>
                <w:sz w:val="20"/>
                <w:u w:val="single"/>
              </w:rPr>
              <w:t>臺灣</w:t>
            </w:r>
            <w:r w:rsidRPr="00D42DF4">
              <w:rPr>
                <w:rFonts w:ascii="標楷體" w:eastAsia="標楷體" w:hAnsi="標楷體" w:hint="eastAsia"/>
                <w:sz w:val="20"/>
              </w:rPr>
              <w:t>因為地理位置的關係，時常發生地震。說說看，在不同的場所遇到地震時，該如何應變呢？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2.為了減少地震帶來的災害，平時可以做哪些防震準備呢？和同學一起蒐集資料，看看有哪些預防的做法和資源。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3.教師可視兒童的回答加以釐清與補充。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4.地震的來臨雖然無法預期，但事先做好應變策略，將有效降低災害。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引兒童依據不同的地點，實際演練地震的應變方法。全班分成3組，各組抽籤決定演練的主題，主題分別為：在家裡遇到地震時、在教室裡遇到地震時、在室外遇到地震時。兒童分組討論5分鐘後輪流演練操作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6.想一想，地震過後，該加強注意哪些事情，以防止地震的災害擴大呢？和同學討論並分享。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7.教師統整後引導兒童思考：在日常生活中，你還能做到哪些防震準備，才能在地震發生時保護自己呢？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8.教師依據兒童的回答，帶領全班釐清觀念。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康軒版教科書「單元五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化解環境危機」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蒐集颱風來襲時的相關照片或影片。準備與全班人數相同數量的白紙。準備室內、車上、室外、郊外、公共場所等不同場景的照片。籤筒與三張紙籤，紙籤上內容為：在家裡遇到地震時、在教室裡遇到地震時、在室外遇到地震時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3.蒐集整理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4操作演練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5.討論發表</w:t>
            </w:r>
          </w:p>
        </w:tc>
        <w:tc>
          <w:tcPr>
            <w:tcW w:w="401" w:type="pct"/>
          </w:tcPr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2-3-9 瞭解人人都享有人身自主權、教育權、工作權、財產權等權益，不受性別的限制。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2-3-10 瞭解性別權益受侵犯時，可求助的管道與程序。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 瞭解人身自由權並具有自我保護的知能。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2-3-5 理解戰爭、和平對人類生活的影響。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4-3-2 瞭解海嘯形成的原因、影響及應變方法。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1/05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1/11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火災意外慎因應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【活動2】火災意外慎因應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1.地震發生時，若家中沒有即時關閉火源或瓦斯開關，可能會引發火災。想一想，居家防火安全要注意哪些事項呢？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2.教師展示家庭簡易平面圖，說明居家防火診斷，可以自我檢視居家環境，了解家中火災危險因子，進而採取改善措施，以降低住宅火災的發生。引導全班分組蒐集資料並討論。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3.教師接著提問：如果不幸遇到火災，有哪些應變的做法呢？和同學蒐集資料，並歸納整理。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4.教師引導兒童上網蒐集相關資料，並鼓勵主動發表看法。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5.教師引導兒童思考：想想看，無法順利跑出房子逃生時，還可以利用哪些方法脫困呢？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6.了解火災應變策略與可運用的資源後，試著找出居家的逃生避難步驟並演練。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7.教師帶領全班分成兩組，分別為演練組和回饋組，依序演練操作。一開始先描述火災發生時的情景，接著保留5分鐘供演練組討論，時間到後開始進行演練。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8.教師說明，演練組演練後可再思考與檢視修正。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9.此外，回饋組可思考並提供意見回饋，使其演練操作更熟練。完成之後，兩組角色對調再進行一次。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10.想一想，還有哪些防火安全需要加強？請提出來和大家一同討論並修正。</w:t>
            </w:r>
          </w:p>
          <w:p w:rsidR="00F22F60" w:rsidRPr="00D42DF4" w:rsidRDefault="00F22F60" w:rsidP="00177F48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11.教師強調，面對火災時宜冷靜處理、善用逃生資源，可有效降低其他傷害的發生。</w:t>
            </w: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康軒版教科書「單元五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化解環境危機」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家庭簡易平面圖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；兒童攜帶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政府各機關團體防災宣導簡報、毛巾。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3.蒐集整理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5.操作演練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6.討論發表</w:t>
            </w:r>
          </w:p>
        </w:tc>
        <w:tc>
          <w:tcPr>
            <w:tcW w:w="40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【期末評量週】</w:t>
            </w: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2-3-9 瞭解人人都享有人身自主權、教育權、工作權、財產權等權益，不受性別的限制。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2-3-10 瞭解性別權益受侵犯時，可求助的管道與程序。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 瞭解人身自由權並具有自我保護的知能。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2-3-5 理解戰爭、和平對人類生活的影響。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4-3-2 瞭解海嘯形成的原因、影響及應變方法。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廿一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1/12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1/18</w:t>
            </w:r>
          </w:p>
        </w:tc>
        <w:tc>
          <w:tcPr>
            <w:tcW w:w="433" w:type="pct"/>
            <w:textDirection w:val="tbRlV"/>
            <w:vAlign w:val="center"/>
          </w:tcPr>
          <w:p w:rsidR="00F22F60" w:rsidRPr="00AE011F" w:rsidRDefault="00F22F60" w:rsidP="009E294B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火災意外慎因應</w:t>
            </w:r>
          </w:p>
        </w:tc>
        <w:tc>
          <w:tcPr>
            <w:tcW w:w="1694" w:type="pct"/>
          </w:tcPr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【活動2】火災意外慎因應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1.教師說明：火災發生時，常會釋放出各種有毒氣體，其中的一氧化碳因為無色、無味最容易被忽視，以至於一氧化碳中毒的意外事故頻傳。該如何有效防範一氧化碳中毒呢？請蒐集資料後分享。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2.教師提問：如果發現家人或朋友突然有頭昏、噁心、嗜睡等一氧化碳中毒的症狀時，該如何緊急處理呢？了解正確處理步驟後請實際演練操作。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3.全班分組，教師依據各組討論的結果，適時釐清觀念，參考學生手冊第79頁的演練步驟，指導各組依序演練操作。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4.教師提醒：碰到意外時要保持鎮定，才能有效的處理呵！</w:t>
            </w:r>
          </w:p>
          <w:p w:rsidR="00F22F60" w:rsidRPr="00D42DF4" w:rsidRDefault="00F22F60" w:rsidP="00721823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9" w:type="pct"/>
            <w:vAlign w:val="center"/>
          </w:tcPr>
          <w:p w:rsidR="00F22F60" w:rsidRPr="00D42DF4" w:rsidRDefault="00F22F60" w:rsidP="00721823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康軒版教科書「單元五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化解環境危機」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F22F60" w:rsidRPr="00D42DF4" w:rsidRDefault="00F22F60" w:rsidP="00721823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家庭簡易平面圖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；兒童攜帶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政府各機關團體防災宣導簡報、毛巾。</w:t>
            </w:r>
          </w:p>
        </w:tc>
        <w:tc>
          <w:tcPr>
            <w:tcW w:w="451" w:type="pct"/>
          </w:tcPr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3.蒐集整理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4.口頭發表</w:t>
            </w:r>
          </w:p>
          <w:p w:rsidR="00F22F60" w:rsidRDefault="00F22F60" w:rsidP="00520A5A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5.操作演練</w:t>
            </w:r>
          </w:p>
          <w:p w:rsidR="00F22F60" w:rsidRPr="00AE011F" w:rsidRDefault="00F22F60" w:rsidP="00520A5A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6.討論發表</w:t>
            </w:r>
          </w:p>
        </w:tc>
        <w:tc>
          <w:tcPr>
            <w:tcW w:w="401" w:type="pct"/>
          </w:tcPr>
          <w:p w:rsidR="00F22F60" w:rsidRPr="00FA3DF7" w:rsidRDefault="00F22F60" w:rsidP="00FA3DF7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  <w:p w:rsidR="00F22F60" w:rsidRPr="00AE011F" w:rsidRDefault="00F22F60" w:rsidP="00FA3DF7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2-3-9 瞭解人人都享有人身自主權、教育權、工作權、財產權等權益，不受性別的限制。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2-3-10 瞭解性別權益受侵犯時，可求助的管道與程序。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 瞭解人身自由權並具有自我保護的知能。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2-3-5 理解戰爭、和平對人類生活的影響。</w:t>
            </w:r>
          </w:p>
          <w:p w:rsidR="00F22F60" w:rsidRDefault="00F22F60" w:rsidP="00E474E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F22F60" w:rsidRPr="00AE011F" w:rsidRDefault="00F22F60" w:rsidP="00E474E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4-3-2 瞭解海嘯形成的原因、影響及應變方法。</w:t>
            </w:r>
          </w:p>
        </w:tc>
        <w:tc>
          <w:tcPr>
            <w:tcW w:w="381" w:type="pct"/>
          </w:tcPr>
          <w:p w:rsidR="00F22F60" w:rsidRPr="00AE011F" w:rsidRDefault="00F22F60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537C5E" w:rsidRPr="00AE011F" w:rsidTr="000E3CDB">
        <w:tblPrEx>
          <w:tblCellMar>
            <w:top w:w="0" w:type="dxa"/>
            <w:bottom w:w="0" w:type="dxa"/>
          </w:tblCellMar>
        </w:tblPrEx>
        <w:trPr>
          <w:cantSplit/>
          <w:trHeight w:val="3483"/>
        </w:trPr>
        <w:tc>
          <w:tcPr>
            <w:tcW w:w="234" w:type="pct"/>
            <w:vAlign w:val="center"/>
          </w:tcPr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廿二</w:t>
            </w:r>
          </w:p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1/19</w:t>
            </w:r>
          </w:p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537C5E" w:rsidRPr="00FD093D" w:rsidRDefault="00537C5E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1/25</w:t>
            </w:r>
          </w:p>
        </w:tc>
        <w:tc>
          <w:tcPr>
            <w:tcW w:w="433" w:type="pct"/>
            <w:textDirection w:val="tbRlV"/>
            <w:vAlign w:val="center"/>
          </w:tcPr>
          <w:p w:rsidR="00537C5E" w:rsidRPr="00AE011F" w:rsidRDefault="00537C5E" w:rsidP="00A757D2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</w:t>
            </w: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火災意外慎因應</w:t>
            </w:r>
          </w:p>
        </w:tc>
        <w:tc>
          <w:tcPr>
            <w:tcW w:w="1694" w:type="pct"/>
          </w:tcPr>
          <w:p w:rsidR="00537C5E" w:rsidRPr="00D42DF4" w:rsidRDefault="00537C5E" w:rsidP="00A757D2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【活動2】火災意外慎因應</w:t>
            </w:r>
          </w:p>
          <w:p w:rsidR="00537C5E" w:rsidRPr="00D42DF4" w:rsidRDefault="00537C5E" w:rsidP="00537C5E">
            <w:pPr>
              <w:pStyle w:val="4123"/>
              <w:spacing w:line="240" w:lineRule="exact"/>
              <w:ind w:leftChars="24" w:left="228" w:rightChars="10" w:right="24"/>
              <w:jc w:val="left"/>
              <w:rPr>
                <w:rFonts w:ascii="標楷體" w:eastAsia="標楷體" w:hAnsi="標楷體" w:hint="eastAsia"/>
                <w:sz w:val="20"/>
              </w:rPr>
            </w:pPr>
          </w:p>
          <w:p w:rsidR="00537C5E" w:rsidRPr="00D42DF4" w:rsidRDefault="00537C5E" w:rsidP="00A757D2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</w:t>
            </w:r>
            <w:r w:rsidRPr="00D42DF4">
              <w:rPr>
                <w:rFonts w:ascii="標楷體" w:eastAsia="標楷體" w:hAnsi="標楷體" w:hint="eastAsia"/>
                <w:sz w:val="20"/>
              </w:rPr>
              <w:t>.教師說明：使用瓦斯時操作不當，造成瓦斯漏氣，也會引發火災或氣爆。如何檢查瓦斯是否漏氣呢？如果發現瓦斯漏氣，該怎麼辦呢？</w:t>
            </w:r>
          </w:p>
          <w:p w:rsidR="00537C5E" w:rsidRPr="00D42DF4" w:rsidRDefault="00537C5E" w:rsidP="00A757D2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</w:t>
            </w:r>
            <w:r w:rsidRPr="00D42DF4">
              <w:rPr>
                <w:rFonts w:ascii="標楷體" w:eastAsia="標楷體" w:hAnsi="標楷體" w:hint="eastAsia"/>
                <w:sz w:val="20"/>
              </w:rPr>
              <w:t>.教師提問：經過學習後，你的危機應變能力是不是進步了呢？</w:t>
            </w:r>
          </w:p>
          <w:p w:rsidR="00537C5E" w:rsidRPr="00D42DF4" w:rsidRDefault="00537C5E" w:rsidP="00A757D2">
            <w:pPr>
              <w:pStyle w:val="4123"/>
              <w:spacing w:line="240" w:lineRule="exact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</w:t>
            </w:r>
            <w:r w:rsidRPr="00D42DF4">
              <w:rPr>
                <w:rFonts w:ascii="標楷體" w:eastAsia="標楷體" w:hAnsi="標楷體" w:hint="eastAsia"/>
                <w:sz w:val="20"/>
              </w:rPr>
              <w:t>.教師總結：我們對於周遭環境要隨時保持警戒心、小心提防，記得善用各種資源或策略，讓你的生活更安全呵！</w:t>
            </w:r>
          </w:p>
        </w:tc>
        <w:tc>
          <w:tcPr>
            <w:tcW w:w="199" w:type="pct"/>
            <w:vAlign w:val="center"/>
          </w:tcPr>
          <w:p w:rsidR="00537C5E" w:rsidRPr="00D42DF4" w:rsidRDefault="00537C5E" w:rsidP="00A757D2">
            <w:pPr>
              <w:spacing w:before="57" w:after="57"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552" w:type="pct"/>
          </w:tcPr>
          <w:p w:rsidR="00537C5E" w:rsidRPr="00D42DF4" w:rsidRDefault="00537C5E" w:rsidP="00A757D2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康軒版教科書「單元五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 xml:space="preserve"> 化解環境危機」</w:t>
            </w:r>
          </w:p>
          <w:p w:rsidR="00537C5E" w:rsidRPr="00D42DF4" w:rsidRDefault="00537C5E" w:rsidP="00A757D2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DVD」</w:t>
            </w:r>
          </w:p>
          <w:p w:rsidR="00537C5E" w:rsidRPr="00D42DF4" w:rsidRDefault="00537C5E" w:rsidP="00A757D2">
            <w:pPr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家庭簡易平面圖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；兒童攜帶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政府各機關團體防災宣導簡報、毛巾。</w:t>
            </w:r>
          </w:p>
        </w:tc>
        <w:tc>
          <w:tcPr>
            <w:tcW w:w="451" w:type="pct"/>
          </w:tcPr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1.態度評量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2.活動參與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3.蒐集整理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4.口頭發表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5.操作演練</w:t>
            </w:r>
          </w:p>
          <w:p w:rsidR="00537C5E" w:rsidRPr="00AE011F" w:rsidRDefault="00537C5E" w:rsidP="00A757D2">
            <w:pPr>
              <w:ind w:left="57" w:right="57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color w:val="000000"/>
                <w:sz w:val="20"/>
                <w:szCs w:val="20"/>
              </w:rPr>
              <w:t>6.討論發表</w:t>
            </w:r>
          </w:p>
        </w:tc>
        <w:tc>
          <w:tcPr>
            <w:tcW w:w="401" w:type="pct"/>
          </w:tcPr>
          <w:p w:rsidR="00537C5E" w:rsidRPr="00FA3DF7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4-3-1 探討周遭環境或人為的潛藏危機，運用各項資源或策略化解危險。</w:t>
            </w:r>
          </w:p>
          <w:p w:rsidR="00537C5E" w:rsidRPr="00AE011F" w:rsidRDefault="00537C5E" w:rsidP="00A757D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FA3DF7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【休業式】</w:t>
            </w:r>
          </w:p>
        </w:tc>
        <w:tc>
          <w:tcPr>
            <w:tcW w:w="654" w:type="pct"/>
          </w:tcPr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【性別平等教育】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2-3-9 瞭解人人都享有人身自主權、教育權、工作權、財產權等權益，不受性別的限制。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2-3-10 瞭解性別權益受侵犯時，可求助的管道與程序。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【人權教育】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2-3-1 瞭解人身自由權並具有自我保護的知能。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2-3-4 理解貧窮、階級剝削的相互關係。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2-3-5 理解戰爭、和平對人類生活的影響。</w:t>
            </w:r>
          </w:p>
          <w:p w:rsidR="00537C5E" w:rsidRDefault="00537C5E" w:rsidP="00A757D2">
            <w:pPr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【海洋教育】</w:t>
            </w:r>
          </w:p>
          <w:p w:rsidR="00537C5E" w:rsidRPr="00AE011F" w:rsidRDefault="00537C5E" w:rsidP="00A757D2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AE011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4-3-2 瞭解海嘯形成的原因、影響及應變方法。</w:t>
            </w:r>
          </w:p>
        </w:tc>
        <w:tc>
          <w:tcPr>
            <w:tcW w:w="381" w:type="pct"/>
          </w:tcPr>
          <w:p w:rsidR="00537C5E" w:rsidRPr="00AE011F" w:rsidRDefault="00537C5E" w:rsidP="00AE011F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</w:tbl>
    <w:p w:rsidR="00A5089D" w:rsidRPr="00193A46" w:rsidRDefault="00A5089D" w:rsidP="00A5089D">
      <w:pPr>
        <w:ind w:firstLineChars="100" w:firstLine="240"/>
        <w:rPr>
          <w:rFonts w:ascii="標楷體" w:eastAsia="標楷體" w:hAnsi="標楷體" w:hint="eastAsia"/>
          <w:color w:val="000000"/>
        </w:rPr>
      </w:pPr>
      <w:r w:rsidRPr="00193A46">
        <w:rPr>
          <w:rFonts w:ascii="標楷體" w:eastAsia="標楷體" w:hAnsi="標楷體" w:hint="eastAsia"/>
          <w:b/>
          <w:color w:val="000000"/>
        </w:rPr>
        <w:t>註</w:t>
      </w:r>
      <w:r w:rsidRPr="00193A46">
        <w:rPr>
          <w:rFonts w:ascii="標楷體" w:eastAsia="標楷體" w:hAnsi="標楷體" w:hint="eastAsia"/>
          <w:color w:val="000000"/>
        </w:rPr>
        <w:t>：</w:t>
      </w:r>
    </w:p>
    <w:p w:rsidR="00FC1173" w:rsidRDefault="00FC1173" w:rsidP="00A5089D">
      <w:pPr>
        <w:pStyle w:val="1"/>
        <w:ind w:right="57"/>
        <w:jc w:val="left"/>
        <w:rPr>
          <w:rFonts w:ascii="標楷體" w:eastAsia="標楷體" w:hAnsi="標楷體"/>
          <w:sz w:val="24"/>
          <w:szCs w:val="24"/>
        </w:rPr>
        <w:sectPr w:rsidR="00FC1173" w:rsidSect="00E474E2">
          <w:pgSz w:w="16838" w:h="11906" w:orient="landscape" w:code="9"/>
          <w:pgMar w:top="1797" w:right="1440" w:bottom="1797" w:left="1440" w:header="851" w:footer="992" w:gutter="0"/>
          <w:cols w:space="425"/>
          <w:docGrid w:type="lines" w:linePitch="360"/>
        </w:sectPr>
      </w:pPr>
    </w:p>
    <w:p w:rsidR="00FC1173" w:rsidRPr="00971444" w:rsidRDefault="00FC1173" w:rsidP="00FC1173">
      <w:pPr>
        <w:jc w:val="both"/>
        <w:rPr>
          <w:rFonts w:eastAsia="標楷體" w:hint="eastAsia"/>
          <w:color w:val="000000"/>
          <w:sz w:val="28"/>
        </w:rPr>
      </w:pPr>
      <w:r w:rsidRPr="00971444">
        <w:rPr>
          <w:rFonts w:eastAsia="標楷體" w:hint="eastAsia"/>
          <w:color w:val="000000"/>
          <w:sz w:val="28"/>
        </w:rPr>
        <w:lastRenderedPageBreak/>
        <w:t>表</w:t>
      </w:r>
      <w:r w:rsidRPr="00971444">
        <w:rPr>
          <w:rFonts w:eastAsia="標楷體" w:hint="eastAsia"/>
          <w:color w:val="000000"/>
          <w:sz w:val="28"/>
        </w:rPr>
        <w:t>4-1</w:t>
      </w:r>
      <w:r w:rsidRPr="00971444">
        <w:rPr>
          <w:rFonts w:eastAsia="標楷體" w:hint="eastAsia"/>
          <w:color w:val="000000"/>
          <w:sz w:val="28"/>
        </w:rPr>
        <w:t>學習領域課程計畫</w:t>
      </w:r>
    </w:p>
    <w:p w:rsidR="00FC1173" w:rsidRPr="00971444" w:rsidRDefault="00FC1173" w:rsidP="00FC1173">
      <w:pPr>
        <w:jc w:val="both"/>
        <w:rPr>
          <w:rFonts w:eastAsia="標楷體"/>
          <w:color w:val="000000"/>
        </w:rPr>
      </w:pPr>
      <w:r w:rsidRPr="00971444">
        <w:rPr>
          <w:rFonts w:ascii="標楷體" w:eastAsia="標楷體" w:hAnsi="標楷體" w:hint="eastAsia"/>
          <w:color w:val="000000"/>
        </w:rPr>
        <w:t>（含學年/學期學習目標、能力指標、對應能力指標之單元名稱、節數、評量方式、備註等相關項目以及每週教學進度表）</w:t>
      </w:r>
    </w:p>
    <w:p w:rsidR="00FC1173" w:rsidRPr="00971444" w:rsidRDefault="008D4BDA" w:rsidP="00FC1173">
      <w:pPr>
        <w:rPr>
          <w:rFonts w:ascii="標楷體" w:eastAsia="標楷體" w:hAnsi="標楷體"/>
          <w:color w:val="000000"/>
          <w:sz w:val="28"/>
          <w:u w:val="single"/>
        </w:rPr>
      </w:pPr>
      <w:r w:rsidRPr="00D26A96">
        <w:rPr>
          <w:rFonts w:ascii="標楷體" w:eastAsia="標楷體" w:hAnsi="標楷體" w:hint="eastAsia"/>
          <w:color w:val="000000"/>
          <w:sz w:val="28"/>
        </w:rPr>
        <w:t>花蓮</w:t>
      </w:r>
      <w:r w:rsidRPr="00D26A96">
        <w:rPr>
          <w:rFonts w:ascii="標楷體" w:eastAsia="標楷體" w:hAnsi="標楷體"/>
          <w:color w:val="000000"/>
          <w:sz w:val="28"/>
        </w:rPr>
        <w:t>縣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富源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國民小學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108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 xml:space="preserve">學年度 </w:t>
      </w:r>
      <w:r w:rsidRPr="00D26A96">
        <w:rPr>
          <w:rFonts w:ascii="標楷體" w:eastAsia="標楷體" w:hAnsi="標楷體" w:hint="eastAsia"/>
          <w:color w:val="000000"/>
          <w:sz w:val="28"/>
        </w:rPr>
        <w:t>第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學期</w:t>
      </w:r>
      <w:r w:rsidRPr="00D26A96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D26A96">
        <w:rPr>
          <w:rFonts w:ascii="標楷體" w:eastAsia="標楷體" w:hAnsi="標楷體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綜合活動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D26A96">
        <w:rPr>
          <w:rFonts w:ascii="標楷體" w:eastAsia="標楷體" w:hAnsi="標楷體"/>
          <w:color w:val="000000"/>
          <w:sz w:val="28"/>
        </w:rPr>
        <w:t>領域課程計畫 設計者：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>鍾善美</w:t>
      </w:r>
      <w:r w:rsidRPr="00D26A96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</w:p>
    <w:p w:rsidR="00FC1173" w:rsidRPr="00971444" w:rsidRDefault="00FC1173" w:rsidP="00FC1173">
      <w:pPr>
        <w:numPr>
          <w:ilvl w:val="1"/>
          <w:numId w:val="21"/>
        </w:numPr>
        <w:spacing w:afterLines="100"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本領域</w:t>
      </w:r>
      <w:r w:rsidRPr="00971444">
        <w:rPr>
          <w:rFonts w:ascii="標楷體" w:eastAsia="標楷體" w:hAnsi="標楷體" w:hint="eastAsia"/>
          <w:b/>
          <w:color w:val="000000"/>
          <w:sz w:val="28"/>
          <w:szCs w:val="28"/>
        </w:rPr>
        <w:t>每週</w:t>
      </w: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學習節數</w:t>
      </w:r>
      <w:r w:rsidRPr="00FD093D">
        <w:rPr>
          <w:rFonts w:ascii="標楷體" w:eastAsia="標楷體" w:hAnsi="標楷體" w:hint="eastAsia"/>
          <w:sz w:val="28"/>
          <w:szCs w:val="28"/>
        </w:rPr>
        <w:t>（</w:t>
      </w:r>
      <w:r w:rsidR="008D4BDA">
        <w:rPr>
          <w:rFonts w:ascii="標楷體" w:eastAsia="標楷體" w:hAnsi="標楷體" w:hint="eastAsia"/>
          <w:sz w:val="28"/>
          <w:szCs w:val="28"/>
        </w:rPr>
        <w:t>2</w:t>
      </w:r>
      <w:r w:rsidRPr="00FD093D">
        <w:rPr>
          <w:rFonts w:ascii="標楷體" w:eastAsia="標楷體" w:hAnsi="標楷體" w:hint="eastAsia"/>
          <w:sz w:val="28"/>
          <w:szCs w:val="28"/>
        </w:rPr>
        <w:t>）</w:t>
      </w: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節，補救教學節數</w:t>
      </w:r>
      <w:r w:rsidRPr="00FD093D">
        <w:rPr>
          <w:rFonts w:ascii="標楷體" w:eastAsia="標楷體" w:hAnsi="標楷體" w:hint="eastAsia"/>
          <w:sz w:val="28"/>
          <w:szCs w:val="28"/>
        </w:rPr>
        <w:t>（  ）</w:t>
      </w: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節，共</w:t>
      </w:r>
      <w:r w:rsidRPr="00FD093D">
        <w:rPr>
          <w:rFonts w:ascii="標楷體" w:eastAsia="標楷體" w:hAnsi="標楷體" w:hint="eastAsia"/>
          <w:sz w:val="28"/>
          <w:szCs w:val="28"/>
        </w:rPr>
        <w:t>（  ）</w:t>
      </w: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:rsidR="00FC1173" w:rsidRPr="00971444" w:rsidRDefault="00FC1173" w:rsidP="00FC1173">
      <w:pPr>
        <w:numPr>
          <w:ilvl w:val="1"/>
          <w:numId w:val="21"/>
        </w:numPr>
        <w:snapToGrid w:val="0"/>
        <w:spacing w:afterLines="50" w:line="24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971444">
        <w:rPr>
          <w:rFonts w:ascii="標楷體" w:eastAsia="標楷體" w:hAnsi="標楷體"/>
          <w:color w:val="000000"/>
          <w:sz w:val="28"/>
          <w:szCs w:val="28"/>
        </w:rPr>
        <w:t>本學期學習目標：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1.覺察個人在團體中的角色</w:t>
      </w:r>
      <w:r>
        <w:rPr>
          <w:rFonts w:ascii="標楷體" w:eastAsia="標楷體" w:hAnsi="標楷體" w:hint="eastAsia"/>
          <w:color w:val="000000"/>
          <w:sz w:val="24"/>
          <w:szCs w:val="24"/>
        </w:rPr>
        <w:t>和</w:t>
      </w: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表現；認識各種角色在團體中的意義與價值；了解個人與他人在團體中角色的異同；適當扮演個人在團體中的角色。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2.覺察個人面對的壓力來源；發現個人在面對壓力時的生理反應與心理狀態；發現個人面對壓力來源的想法與感受；解讀壓力來源及其與情緒間的關係。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3.了解戶外活動的意義與價值；能分工合作，規畫並舉辦戶外活動；體會戶外活動的樂趣；產生尊重自然與人文環境的情懷。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4.發現並尊重不同性別的特質差異；調整與不同性別者的互動方式；以合宜的態度和行為對待不同性別者。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  <w:r w:rsidRPr="004A61C4">
        <w:rPr>
          <w:rFonts w:ascii="標楷體" w:eastAsia="標楷體" w:hAnsi="標楷體" w:hint="eastAsia"/>
          <w:color w:val="000000"/>
          <w:sz w:val="24"/>
          <w:szCs w:val="24"/>
        </w:rPr>
        <w:t>5.發現每個人擁有不同的特質和優點；以真誠且適當的方式欣賞他人；接納他人不同的特質與意見，並在生活中實踐。</w:t>
      </w: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Pr="004A61C4" w:rsidRDefault="00FC1173" w:rsidP="00FC1173">
      <w:pPr>
        <w:pStyle w:val="1"/>
        <w:ind w:leftChars="350" w:left="840" w:right="57"/>
        <w:jc w:val="left"/>
        <w:rPr>
          <w:rFonts w:ascii="標楷體" w:eastAsia="標楷體" w:hAnsi="標楷體" w:hint="eastAsia"/>
          <w:color w:val="000000"/>
          <w:sz w:val="24"/>
          <w:szCs w:val="24"/>
        </w:rPr>
      </w:pPr>
    </w:p>
    <w:p w:rsidR="00FC1173" w:rsidRPr="00971444" w:rsidRDefault="00FC1173" w:rsidP="00FC1173">
      <w:pPr>
        <w:numPr>
          <w:ilvl w:val="1"/>
          <w:numId w:val="21"/>
        </w:numPr>
        <w:spacing w:afterLines="100" w:line="40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971444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本</w:t>
      </w:r>
      <w:r w:rsidRPr="00971444">
        <w:rPr>
          <w:rFonts w:ascii="標楷體" w:eastAsia="標楷體" w:hAnsi="標楷體"/>
          <w:color w:val="000000"/>
          <w:sz w:val="28"/>
          <w:szCs w:val="28"/>
        </w:rPr>
        <w:t>學期課程</w:t>
      </w:r>
      <w:r w:rsidRPr="00971444">
        <w:rPr>
          <w:rFonts w:ascii="標楷體" w:eastAsia="標楷體" w:hAnsi="標楷體" w:hint="eastAsia"/>
          <w:color w:val="000000"/>
          <w:sz w:val="28"/>
          <w:szCs w:val="28"/>
        </w:rPr>
        <w:t>架構</w:t>
      </w:r>
      <w:r w:rsidRPr="00971444">
        <w:rPr>
          <w:rFonts w:ascii="標楷體" w:eastAsia="標楷體" w:hAnsi="標楷體"/>
          <w:color w:val="000000"/>
          <w:sz w:val="28"/>
          <w:szCs w:val="28"/>
        </w:rPr>
        <w:t>：﹙各校自行視需要決定是否呈現﹚</w:t>
      </w:r>
    </w:p>
    <w:p w:rsidR="00FC1173" w:rsidRPr="00C14366" w:rsidRDefault="00FC1173" w:rsidP="00FC1173">
      <w:pPr>
        <w:numPr>
          <w:ilvl w:val="1"/>
          <w:numId w:val="21"/>
        </w:numPr>
        <w:spacing w:afterLines="100" w:line="400" w:lineRule="exact"/>
        <w:jc w:val="both"/>
        <w:rPr>
          <w:rFonts w:ascii="標楷體" w:eastAsia="標楷體" w:hAnsi="標楷體" w:hint="eastAsia"/>
          <w:color w:val="000000"/>
          <w:sz w:val="28"/>
          <w:szCs w:val="28"/>
        </w:rPr>
      </w:pPr>
      <w:r w:rsidRPr="00C14366">
        <w:rPr>
          <w:rFonts w:ascii="標楷體" w:eastAsia="標楷體" w:hAnsi="標楷體" w:hint="eastAsia"/>
          <w:color w:val="000000"/>
          <w:sz w:val="28"/>
          <w:szCs w:val="28"/>
        </w:rPr>
        <w:t>本</w:t>
      </w:r>
      <w:r w:rsidRPr="00C14366">
        <w:rPr>
          <w:rFonts w:ascii="標楷體" w:eastAsia="標楷體" w:hAnsi="標楷體"/>
          <w:color w:val="000000"/>
          <w:sz w:val="28"/>
          <w:szCs w:val="28"/>
        </w:rPr>
        <w:t>學期課程內涵</w:t>
      </w:r>
      <w:r w:rsidRPr="00C14366">
        <w:rPr>
          <w:rFonts w:ascii="標楷體" w:eastAsia="標楷體" w:hAnsi="標楷體" w:hint="eastAsia"/>
          <w:color w:val="000000"/>
          <w:sz w:val="28"/>
          <w:szCs w:val="28"/>
        </w:rPr>
        <w:t>：（單元名稱及教學內容務必每週填寫）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8"/>
        <w:gridCol w:w="1276"/>
        <w:gridCol w:w="5103"/>
        <w:gridCol w:w="425"/>
        <w:gridCol w:w="1276"/>
        <w:gridCol w:w="1417"/>
        <w:gridCol w:w="1276"/>
        <w:gridCol w:w="1276"/>
        <w:gridCol w:w="1189"/>
      </w:tblGrid>
      <w:tr w:rsidR="00FC1173" w:rsidRPr="004A61C4" w:rsidTr="008D4BDA">
        <w:trPr>
          <w:cantSplit/>
          <w:trHeight w:val="986"/>
          <w:tblHeader/>
          <w:jc w:val="center"/>
        </w:trPr>
        <w:tc>
          <w:tcPr>
            <w:tcW w:w="698" w:type="dxa"/>
            <w:vAlign w:val="center"/>
          </w:tcPr>
          <w:p w:rsidR="00FC1173" w:rsidRPr="00E40B08" w:rsidRDefault="00FC1173" w:rsidP="00875EF5">
            <w:pPr>
              <w:spacing w:line="400" w:lineRule="exact"/>
              <w:rPr>
                <w:rFonts w:ascii="標楷體" w:eastAsia="標楷體" w:hAnsi="標楷體"/>
                <w:b/>
                <w:color w:val="000000"/>
              </w:rPr>
            </w:pPr>
            <w:r w:rsidRPr="00E40B08">
              <w:rPr>
                <w:rFonts w:ascii="標楷體" w:eastAsia="標楷體" w:hAnsi="標楷體"/>
                <w:b/>
                <w:color w:val="000000"/>
              </w:rPr>
              <w:t>週</w:t>
            </w: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/</w:t>
            </w:r>
          </w:p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/>
                <w:b/>
                <w:color w:val="000000"/>
              </w:rPr>
              <w:t>起訖時間</w:t>
            </w:r>
          </w:p>
        </w:tc>
        <w:tc>
          <w:tcPr>
            <w:tcW w:w="1276" w:type="dxa"/>
            <w:vAlign w:val="center"/>
          </w:tcPr>
          <w:p w:rsidR="00FC1173" w:rsidRPr="00E40B08" w:rsidRDefault="00FC1173" w:rsidP="00875EF5">
            <w:pPr>
              <w:jc w:val="center"/>
              <w:rPr>
                <w:rFonts w:ascii="標楷體" w:eastAsia="標楷體" w:hAnsi="標楷體" w:hint="eastAsia"/>
                <w:color w:val="000000"/>
                <w:w w:val="12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5103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教學內容</w:t>
            </w:r>
          </w:p>
        </w:tc>
        <w:tc>
          <w:tcPr>
            <w:tcW w:w="425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1276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教材來源</w:t>
            </w:r>
          </w:p>
        </w:tc>
        <w:tc>
          <w:tcPr>
            <w:tcW w:w="1417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評量方式</w:t>
            </w:r>
          </w:p>
        </w:tc>
        <w:tc>
          <w:tcPr>
            <w:tcW w:w="1276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能力指標</w:t>
            </w:r>
          </w:p>
        </w:tc>
        <w:tc>
          <w:tcPr>
            <w:tcW w:w="1276" w:type="dxa"/>
            <w:vAlign w:val="center"/>
          </w:tcPr>
          <w:p w:rsidR="00FC1173" w:rsidRPr="00E40B08" w:rsidRDefault="00FC1173" w:rsidP="00875EF5">
            <w:pPr>
              <w:spacing w:line="240" w:lineRule="exact"/>
              <w:jc w:val="center"/>
              <w:rPr>
                <w:rFonts w:ascii="標楷體" w:eastAsia="標楷體" w:hAnsi="標楷體" w:hint="eastAsia"/>
                <w:b/>
                <w:color w:val="000000"/>
              </w:rPr>
            </w:pPr>
            <w:r w:rsidRPr="00E40B08">
              <w:rPr>
                <w:rFonts w:ascii="標楷體" w:eastAsia="標楷體" w:hAnsi="標楷體" w:hint="eastAsia"/>
                <w:b/>
                <w:color w:val="000000"/>
              </w:rPr>
              <w:t>融入領域或議題</w:t>
            </w:r>
          </w:p>
        </w:tc>
        <w:tc>
          <w:tcPr>
            <w:tcW w:w="1189" w:type="dxa"/>
            <w:vAlign w:val="center"/>
          </w:tcPr>
          <w:p w:rsidR="00FC1173" w:rsidRPr="00E40B08" w:rsidRDefault="00FC1173" w:rsidP="00875EF5">
            <w:pPr>
              <w:pStyle w:val="ad"/>
              <w:spacing w:line="240" w:lineRule="exact"/>
              <w:rPr>
                <w:rFonts w:hint="eastAsia"/>
                <w:b/>
                <w:color w:val="000000"/>
              </w:rPr>
            </w:pPr>
            <w:r w:rsidRPr="00E40B08">
              <w:rPr>
                <w:rFonts w:hint="eastAsia"/>
                <w:b/>
                <w:color w:val="000000"/>
              </w:rPr>
              <w:t>備 註</w:t>
            </w:r>
          </w:p>
        </w:tc>
      </w:tr>
      <w:tr w:rsidR="00F22F60" w:rsidRPr="004A61C4" w:rsidTr="008D4BDA">
        <w:trPr>
          <w:cantSplit/>
          <w:trHeight w:val="2996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一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2/09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2/15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AE011F" w:rsidRDefault="00F22F60" w:rsidP="00875EF5">
            <w:pPr>
              <w:ind w:left="57" w:right="113" w:firstLine="40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角色大探索</w:t>
            </w:r>
          </w:p>
        </w:tc>
        <w:tc>
          <w:tcPr>
            <w:tcW w:w="5103" w:type="dxa"/>
          </w:tcPr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【活動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1】角色大探索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1.教師引導兒童分組討論並思考：寒假期間你參與哪些活動？做了哪些事呢？請分享你參與的活動和心得。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2.教師利用提問引導兒童分享的內容：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(1)哪些人和你一起參與活動？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(2)活動後，你的心情如何？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(3)有哪些令你印象深刻的事情？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3.教師請兒童先在組內分享，再請各組推薦同學上臺分享。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4.教師提問：想一想，在不同的環境中，你扮演的角色有哪些不同呢？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5.教師統整：參與團體活動時，我們會因為活動性質和自己扮演的角色，而有不同的展現。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6.教師引導兒童思考：在學校、家庭和社團中，你分別扮演怎樣的角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色呢？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7.教師發下「角色紀錄表」學習單（詳見教師手冊第22頁），並利用學生手冊第8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D42DF4">
              <w:rPr>
                <w:rFonts w:ascii="標楷體" w:eastAsia="標楷體" w:hAnsi="標楷體"/>
                <w:sz w:val="20"/>
                <w:szCs w:val="20"/>
              </w:rPr>
              <w:t>9頁範例說明</w:t>
            </w: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(1)先寫上自己在學校、家庭或社團中的角色。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(2)訪問學校、家庭與社團中的親友和師長，請他們寫下對你在團體中的表現的看法。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sz w:val="20"/>
                <w:szCs w:val="20"/>
              </w:rPr>
            </w:pPr>
            <w:r w:rsidRPr="00D42DF4">
              <w:rPr>
                <w:rFonts w:ascii="標楷體" w:eastAsia="標楷體" w:hAnsi="標楷體" w:hint="eastAsia"/>
                <w:sz w:val="20"/>
                <w:szCs w:val="20"/>
              </w:rPr>
              <w:t>(3)下次上課時，再和同學一起填寫學習單的「自我省思」欄位。</w:t>
            </w:r>
          </w:p>
          <w:p w:rsidR="00F22F60" w:rsidRPr="00D42DF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  <w:szCs w:val="20"/>
              </w:rPr>
              <w:t>8.教師請兒童利用「角色紀錄表」學習單進行訪問：請記錄你在不同團體中扮演的角色，並訪問別人對你的看法，了解自己的表現吧！</w:t>
            </w:r>
          </w:p>
        </w:tc>
        <w:tc>
          <w:tcPr>
            <w:tcW w:w="425" w:type="dxa"/>
            <w:vAlign w:val="center"/>
          </w:tcPr>
          <w:p w:rsidR="00F22F60" w:rsidRPr="00D42DF4" w:rsidRDefault="00F22F60" w:rsidP="00875EF5">
            <w:pPr>
              <w:spacing w:line="240" w:lineRule="exact"/>
              <w:ind w:left="57" w:right="57"/>
              <w:jc w:val="center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D42DF4" w:rsidRDefault="00F22F60" w:rsidP="00875EF5">
            <w:pPr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康軒版教科書「單元一　快樂做自己」</w:t>
            </w:r>
          </w:p>
          <w:p w:rsidR="00F22F60" w:rsidRPr="00D42DF4" w:rsidRDefault="00F22F60" w:rsidP="00875EF5">
            <w:pPr>
              <w:snapToGrid w:val="0"/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學生攜帶寒假期間參加團體活動時的照片、影片等相關資料。</w:t>
            </w:r>
          </w:p>
          <w:p w:rsidR="00F22F60" w:rsidRPr="00D42DF4" w:rsidRDefault="00F22F60" w:rsidP="00875EF5">
            <w:pPr>
              <w:snapToGrid w:val="0"/>
              <w:spacing w:line="240" w:lineRule="exact"/>
              <w:ind w:left="57" w:right="57"/>
              <w:rPr>
                <w:rFonts w:ascii="標楷體" w:eastAsia="標楷體" w:hAnsi="標楷體" w:hint="eastAsia"/>
                <w:sz w:val="20"/>
              </w:rPr>
            </w:pPr>
            <w:r w:rsidRPr="00D42DF4">
              <w:rPr>
                <w:rFonts w:ascii="標楷體" w:eastAsia="標楷體" w:hAnsi="標楷體" w:hint="eastAsia"/>
                <w:sz w:val="20"/>
              </w:rPr>
              <w:t>康軒版媒體「教學</w:t>
            </w:r>
            <w:r w:rsidRPr="00D42DF4">
              <w:rPr>
                <w:rFonts w:ascii="標楷體" w:eastAsia="標楷體" w:hAnsi="標楷體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D42DF4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1.活動參與</w:t>
            </w:r>
          </w:p>
          <w:p w:rsidR="00F22F60" w:rsidRPr="00D42DF4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2.態度評量</w:t>
            </w:r>
          </w:p>
          <w:p w:rsidR="00F22F60" w:rsidRPr="00D42DF4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3.討論發表</w:t>
            </w:r>
          </w:p>
          <w:p w:rsidR="00F22F60" w:rsidRPr="00AE011F" w:rsidRDefault="00F22F60" w:rsidP="00875EF5">
            <w:pPr>
              <w:ind w:left="57"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42DF4">
              <w:rPr>
                <w:rFonts w:ascii="標楷體" w:eastAsia="標楷體" w:hAnsi="標楷體"/>
                <w:sz w:val="20"/>
              </w:rPr>
              <w:t>4.訪談紀錄</w:t>
            </w:r>
          </w:p>
        </w:tc>
        <w:tc>
          <w:tcPr>
            <w:tcW w:w="1276" w:type="dxa"/>
          </w:tcPr>
          <w:p w:rsidR="00F22F60" w:rsidRPr="00AE011F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F22F60" w:rsidRPr="00D40170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color w:val="000000"/>
                <w:sz w:val="20"/>
              </w:rPr>
            </w:pPr>
            <w:r w:rsidRPr="00D40170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D40170" w:rsidRDefault="00F22F60" w:rsidP="00875EF5">
            <w:pPr>
              <w:spacing w:line="240" w:lineRule="exact"/>
              <w:ind w:left="57" w:right="57"/>
              <w:rPr>
                <w:rFonts w:ascii="標楷體" w:eastAsia="標楷體" w:hAnsi="標楷體"/>
                <w:color w:val="000000"/>
                <w:sz w:val="20"/>
              </w:rPr>
            </w:pPr>
            <w:r w:rsidRPr="00D40170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F22F60" w:rsidRPr="00AE011F" w:rsidRDefault="00F22F60" w:rsidP="00875EF5">
            <w:pPr>
              <w:ind w:left="57" w:right="57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D40170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F22F60" w:rsidRPr="00AE011F" w:rsidRDefault="00F22F60" w:rsidP="00875EF5">
            <w:pPr>
              <w:ind w:left="57" w:right="57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F22F60" w:rsidRPr="004A61C4" w:rsidTr="008D4BDA">
        <w:trPr>
          <w:cantSplit/>
          <w:trHeight w:val="2996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二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2/16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2/22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1-1角色大探索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1】角色大探索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1.兒童進行訪問後，教師引導兒童省思並填寫學習單下方的「自我省思」欄位：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(1)別人的看法與我認識的自己有哪些相同之處？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(2)別人的看法與我認識的自己有哪些不同之處？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(3)造成這些不同之處的可能原因有哪些？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2.教師引導兒童發表「角色紀錄表」學習單：想一想，在不同環境的不同團體中，你是否適當的扮演自己的角色？別人眼中的你適任嗎？與你了解的自己有什麼不同？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3.教師引導兒童反思：發覺他人對自己的看法後，你有哪些感受？</w:t>
            </w:r>
          </w:p>
          <w:p w:rsidR="00F22F60" w:rsidRPr="00A12F28" w:rsidRDefault="00F22F60" w:rsidP="00875EF5">
            <w:pPr>
              <w:spacing w:line="240" w:lineRule="exact"/>
              <w:ind w:leftChars="10" w:left="24" w:rightChars="10" w:right="24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4.教師總結：從他人的看法中，你可以更了解自己呵！平時可適時的請他人提供你意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見，並虛心接納和檢討呵！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4.訪談紀錄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三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2/23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2/29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1-2調整與嘗試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2】調整與嘗試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1.教師說明：觀察團體中的夥伴或長輩，想一想，他們扮演的角色是什麼？他們的角色和你的角色有什麼關係呢？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2.兒童實際觀察並發表。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.教師提問：這些夥伴或長輩在團體中有哪些稱職的表現？從他們的表現中，你發現哪些值得學習的地方呢？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.教師發下「角色透視鏡」學習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單（詳見教師手冊第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30頁），並提問：了解他人對你的看法，並觀察過他人的表現後，你認為自己有扮演好各個角色嗎？如果沒有，你會怎麼調整呢？填寫個人的「角色透視鏡」，再想一想吧！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.教師引導兒童閱讀學生手冊第14～15頁「角色透視鏡」範例，了解填寫方式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：先選擇你在團體中想改進的角色，再根據活動1的「角色紀錄表」，以及你觀察他人扮演角色的心得，來完成「角色透視鏡」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.教師引導兒童分組並在組內分享自己的「角色透視鏡」：和同學分享你的「角色透視鏡」，再想一想，大家所提出的調整策略有什麼共同點呢？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.教師協助兒童統整扮演好角色的共同點後提問：每種策略和方法都可以嘗試做做看，你想怎麼執行呢？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.兒童實踐的過程中，教師宜提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醒：練習扮演好自己的角色時，有沒有發現哪些改變呢？先記下來，下次上課和同學分享。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4.學習紀錄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1-2-1 培養自己的興趣、能力。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2-2-3 認識不同類型工作內容。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四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3/01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3/07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1-3盡情的展現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3】盡情的展現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1.教師提問：經過調整後，在生活中擔任各個角色時，你有什麼不同的感受？你和其他人的關係有哪些改變呢？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2.教師可延伸提問：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(1)你擬定的每個調整策略都有做到嗎？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(2)實踐時，印象最深刻的事情是什麼？團體中的其他人對你的表現有什麼看法呢？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(3)當你努力扮演好自己的角色時，你認為你的表現如何影響其他團體成員？對團體有哪些影響呢？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3.教師提問：實踐的過程中，你遇到哪些困難或問題？有哪些需要修正後再行動的部分呢？你會怎麼做？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4.在各種團體活動中，需要不同的角色互相配合、齊心協力，才能共創美好的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團體生活。想一想，你還可以做哪些事，為你在團體中的角色加分呢？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5.兒童先在組內分享自己計畫再修正之處，以及為角色再加分的想法，再請組員提供建議。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6.教師請兒童再次行動：想好改進的方式與為角色加分的方法了嗎？請再次實踐並分享你的收穫。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7.教師提問：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(1)再次行動後，你有什麼想法或心得？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(2)當我們扮演不同的角色時，還可以如何調整自己的心態或行為呢？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8.教師歸納兒童分享的內容，引導兒童體會扮演好角色的重要性，並鼓勵兒童：勇於面對各種角色的挑戰，並持續在生活中調整和修正，相信你能將自己在各個團體中的角色扮演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得更好呵！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康軒版教科書「單元一　快樂做自己」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3.實作評量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4.學習紀錄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1-3-2 參與各項活動，探索並表現自己在團體中的角色。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2-2-5 培養對不同類型工作的態度。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五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3/08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3/14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2-1壓力在哪裡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1】壓力在哪裡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1.教師請兒童分組進行踩氣球遊戲，接著引發討論：進行踩氣球遊戲時，你會覺得緊張或有壓力嗎？為什麼？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2.教師請兒童分享舊經驗：想一想，在生活中，哪些情況曾讓你覺得有壓力呢？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3.教師說明壓力的概念：產生壓力是一種正常的反應，它警惕我們準備採取保護措施，提高我們的應變能力。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4.教師請兒童分組討論：產生這些壓力時，你在身體、行為或情緒上會有怎樣的表現或反應呢？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5.教師引導兒童發現：面對壓力可能產生一種以上的反應，而不同的壓力也可能導致相同的反應呵！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6.教師請兒童思考：你最近心情如何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？是否表現出和平常不同的反應？這可能是因為壓力而產生的現象呵！請找出你的壓力來源和身體、行為或情緒上的反應。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7.兒童記錄近日壓力來源和表現反應，並可模仿學生手冊第26頁將壓力來源與其表現反應連線。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8.教師引導兒童思考：想一想，壓力和反應如何互相影響呢？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9.教師請兒童省思：想一想，這些帶來壓力的事件，會對你造成哪些影響呢？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氣球、橡皮筋、自製壓力來源字卡。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六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3/15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3/21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2-1壓力在哪裡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1】壓力在哪裡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統整兒童先前在課堂上提到的各種壓力來源，製成壓力來源字卡（例如：生病、和好朋友吵架、被家人罵、因為搬家而轉學、考試成績不理想、心愛的物品遺失、功課太多做不完、參加比賽等），張貼字卡於黑板並提問：想一想，你認為最難承受的壓力來源是什麼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2.兒童先在組內分享自己最難承受的壓力來源，並說明原因。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3.統計組內最多人認為最難承受的壓力來源及原因，並上臺和全班分享。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4.教師請兒童分享：以你最難承受的壓力為例，說說看，你如何發現壓力的到來？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5.教師補充說明：壓力的產生可分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為二個部分，一是造成壓力的原因或事件，另一是我們對於該事件的情緒、生理與行為反應。前者是當我們處於變動的生活環境，與個人預期的經驗、想法、態度、習慣有很大的差異時，或個人的動機、需要未能滿足；後者則是因為前述原因影響了自主神經與內分泌系統的衡定調節，並引發緊張、激動、煩躁、生病、疲勞等慢性反應的發生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6.教師引導兒童統整與反思：生活中可能完全沒有壓力嗎？為什麼？壓力一定會產生不好的影響嗎？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7.教師總結：壓力源就是會帶來壓力的事物和處境，它是我們遇上真正或自以為具威脅性的事件時，所激發出的一種身心不安、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緊張、焦慮、苦惱和逼迫的感受狀態。壓力不全然是有害的，適度的壓力可以促進注意力集中、引發正向的情緒、激發潛能和增加成功因應事件的成就感。認識壓力來源和反應，才能進一步面對壓力呵！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七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3/22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3/28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2-2正向的思考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2】正向的思考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1.教師利用學生手冊第30～31頁的壓力情境，安排兒童分組演練並發表：壓力來臨時，你有哪些想法或感受？通常你會以怎樣的態度面對呢？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2.教師提問：想一想，每個人對壓力事件的想法有何不同？為什麼？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3.教師引導兒童思考：不同的想法會改變你的情緒和感受嗎？不同的想法可能對事件的結果造成哪些影響呢？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4.了解自己和他人對壓力的想法後，你有什麼感受或新發現呢？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5.教師說明：壓力源會讓人產生壓力感，每個人的壓力感可能不太一樣。壓力感的大小取決於個人對壓力源的重視程度、對有關事物和處境的管理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控制能力，以及對自己的期望。不同程度的壓力感，會引起不同的壓力反應，並在生理、心理、認知、情緒等方面表現出來。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6.教師說明並提問：壓力和情緒常常伴隨著想法而產生，你覺得下面這些想法合理嗎？為什麼？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(1)每件事都只有一個正確且完美的解答，沒有任何例外。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(2)我一定要受到每個人歡迎，這樣才算是個成功的人。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(3)我很怕交不到朋友，如果有人不跟我玩，就代表他不喜歡我……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7.教師提問並引導兒童分組透過對話、討論與分析，分享自己的想法：你認為產生這些想法時的情緒如何？這些想法和情緒與壓力來源之間有什麼關係呢？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引導兒童思考：產生不合理的想法時，要怎麼正向思考？如何找出突破困境的方法呢？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蒐集紓壓小祕方、紓壓活動或影片。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【家政教育】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3-3-6 利用科技蒐集生活相關資訊。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3-2-1 培養規劃及運用時間的能力。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八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3/29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4/04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2-2正向的思考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2】正向的思考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1.教師提問：最近的生活中，哪些事件帶給你壓力？分組想一想，你可以如何思考或反應呢？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2.兒童分組討論並上臺發表，由教師將各組的發表記錄在黑板上後提問：你認為怎樣的思考方式比較正向和合理？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3.教師延伸提問：我們的思考與反應，是引起壓力的關鍵嗎？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4.教師說明：請在日常生活中用正向的角度思考，並說出你的感受。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5.請兒童分享利用正向思考來面對壓力後的心得，並分組討論：哪些壓力事件是你比較不擅長面對的呢？請分享你的反應與想法，並和同學討論正向思考與面對事件的做法。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6.教師請各組上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臺發表討論結果並反思：其他組還提供了哪些不錯的正向詮釋和調整做法的建議呢？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7.教師請兒童思考：在生活中面對壓力時，除了正向思考外，還可以運用哪些方式減輕壓力呢？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8.教師可視教學情況，適度向兒童介紹輔導專線或單位。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9.教師說明：有了共同討論的「正向迎壓力計畫」和各種減壓方式後，請在生活中實踐。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10.教師引導兒童思考：想一想，調整面對壓力的想法和做法後，你的壓力減輕了嗎？還有哪些可以再加強或改進的地方呢？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11.教師請兒童分享：嘗試正向面對壓力後，你有哪些不一樣的感受或發現呢？在生活中，你還可以持續做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哪些事讓自己減輕壓力，並保持好心情呢？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12.教師總結：別忘了在生活中時時注意自己的身心狀態，發現壓力時，要以合理、正向的心態面對，並調整想法和做法呵！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康軒版教科書「單元二　與壓力共處」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蒐集紓壓小祕方、紓壓活動或影片。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覺察自己的壓力來源與狀態，並能正向思考。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【家政教育】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3-3-6 利用科技蒐集生活相關資訊。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3-2-1 培養規劃及運用時間的能力。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3-2-2 學習如何解決問題及做決定。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九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4/05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4/11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3-1活動萬花筒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1】活動萬花筒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1.教師引導兒童思考與發表：回想一下，你參與過哪些戶外活動？參與戶外活動時，有哪些難忘的經驗呢？請用你擅長的方式和同學分享。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2.兒童上臺發表。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3.教師提問：同學發表的戶外活動經驗中，你覺得哪個最有趣？哪個最特別？為什麼？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4.教師引導兒童思考：想想看，你喜歡什麼戶外活動？哪些同學喜歡的戶外活動和你相同？你們為什麼喜歡這項戶外活動呢？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5.兒童與同好交流後，教師提問：從別人喜歡的原因中，你有什麼新發現？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6.教師鼓勵兒童踴躍發表。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7.教師帶領兒童回顧與思考：參與各種戶外活動時，有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哪些益處呢？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8.教師強調：戶外活動能滿足我們的好奇心，對大家的身心發展也有很大的幫助。透過參與戶外活動能拓展視野，還能強健體魄、促進社會人際交往呵！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圖畫紙、學生攜帶參與戶外活動的照片、紀念品或印章戳記等資料。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【資訊教育】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能利用簡報軟體編輯並播放簡報。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4/12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4/18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3-2旅遊活動計畫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2】旅遊活動計畫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1.教師協助全班分組並請各組討論：你想和班上同學從事哪一項戶外活動呢？請先蒐集資料，了解當地的自然景觀和文化特色，並整理出你推薦這個地點的原因，再向同學提出。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2.針對兒童推薦的地點進行表決：你喜歡哪一個提議？全班共同選出戶外活動的地點吧！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3.針對票選結果，教師帶領兒童思考：決定戶外活動的地點後，應該和同學一起做哪些規畫與準備呢？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4.教師引導兒童思考：想一想，這些規畫和準備工作可以怎麼分工呢？你想負責哪些工作呢？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5.教師請各組討論：想一想，每項工作如何才能確實完成？和同學一起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討論，分工合作完成準備工作吧！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6.教師引導兒童再次檢視：還有哪些事要規畫並進行呢？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7.教師提醒：準備得如何了呢？如果在執行工作時遇到困難，可以尋求老師、家人或同學的協助呵！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8.教師請各組報告準備成果，完成戶外活動準備工作。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9.教師提問：你在這次活動中負責什麼工作？你喜歡並能勝任這項工作嗎？負責這項工作讓你有哪些感受？請分享籌備活動過程中，你感受到的樂趣和收穫。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10.教師請兒童思考並發表：在這次的戶外活動中，你最想了解什麼？最想觀察什麼？你計畫如何欣賞並觀察自然與文化之美呢？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11.教師統整兒童發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表的內容，提醒兒童除了做好小組工作外，也要做好個人的行前準備。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12.教師總結：參與戶外活動前，做好分工與準備，並確實執行，將能獲得參與的樂趣與成就感呵！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海報紙。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5.分工規畫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  <w:p w:rsidR="00F22F60" w:rsidRPr="004A61C4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【期中評量週】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【資訊教育】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4-3-1 能應用網路的資訊解決問題。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4-3-5 能利用搜尋引擎及搜尋技巧尋找合適的網路資源。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【海洋教育】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1-3-5 瞭解漁村的生活環境，分享漁民生活特色。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十一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4/19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4/25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3-3戶外活動跨步走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3】戶外活動跨步走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1.教師帶領全班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前往戶外活動目的地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：讓我們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到戶外走一走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，欣賞自然美景與文化風情吧！請一邊執行你負責的工作，一邊探索自然的美好。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2.教師可事先走訪戶外活動地點並蒐集資料，參觀時補充相關資訊，或可請活動組再次發表之前準備的景點介紹海報，以加強兒童的認識與了解，並強調參觀時的規定。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.到目的地後，教師引導兒童觀察與探索：在大自然中你看到什麼？聽到什麼？這些自然景觀帶給你什麼感受呢？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.教師提問：觀察周遭並想一想，除了大自然的美景之外，這個地區有哪些文化之美？地方文物和當地居民的生活之間有怎樣的關係呢？一起探索並分享你的感受。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.教師於參訪過程中提醒兒童：行前準備時，你想觀察的生態或人文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景觀現在是否都觀察到了？同學先前報告的特殊景色和觀察重點，你是否都已經仔細感受和體驗了？你確實的將觀察到的收穫記錄下來了嗎？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【環境教育】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能藉由觀察與體驗自然， 以創作文章、美勞、音樂、戲劇表演等形式表現自然環境之美與對環境的關懷。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瞭解基本的生態原則，以及人類與自然和諧共生的關係。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十二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4/26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5/02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3-3戶外活動跨步走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3】戶外活動跨步走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1.戶外活動結束後，教師提問：從探索自然與走訪人文景觀的過程中，你有什麼發現？有什麼啟示呢？請分享你對這趟旅程的感想與心得。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2.教師宜引導兒童從觀察與探索中，發覺自然環境與人文景觀的價值、意義與歷史故事，探索自然生命帶給人類的啟示，以及發現當地建築特色、風俗習慣等人與環境的互動，從中體悟人類與自然的關聯性。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3.教師宜先列出本次參訪的景點或參觀重點，例如：油桐花、老樹、老車站、古厝、廟宇等，再引導兒童針對不同的項目發表景色與生活文化的關聯，以及自己的發現和體悟。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4.教師鼓勵兒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童踴躍發表。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總結：活動前的準備、活動中的感受與活動後的體悟，你都和同學分享了嗎？這趟旅程你所做的紀錄、得到的啟示或新發現，都是很寶貴的收穫。各地的自然美景和風俗文化都是經年累月才逐漸形成現在的模樣，得來不易，我們要更懂得尊重與珍惜。戶外的世界處處充滿驚奇，有機會再多到戶外體驗，並學習尊重自然與人文景觀吧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康軒版教科書「單元三　戶外活動樂趣多」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4-3-2 參與計畫並從事戶外活動，從體驗中尊重自然與人文環境。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【環境教育】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能藉由觀察與體驗自然， 以創作文章、美勞、音樂、戲劇表演等形式表現自然環境之美與對環境的關懷。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瞭解基本的生態原則，以及人類與自然和諧共生的關係。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十三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5/03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5/09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4-1發現他人特質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1】發現他人特質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(1)團體生活中，你喜歡和同學互動嗎？為什麼？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(2)在人際互動的過程中，曾經發生哪些讓你印象深刻的事情呢？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2.教師將事先準備的情境故事捲成籤條，引導兒童分組討論情境故事：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(1)請各組派代表抽籤，並大聲念出抽到的故事。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(2)教師請兒童思考：聽完同學念的故事後想一想，你碰過類似的情境嗎？當時的詳細狀況如何呢？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(3)兒童分享自己的經驗。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(4)教師請各組討論並分析情境故事：同學朗讀的情境故事中有哪些人物？他們分別具備哪些特質？請說說你的觀點。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(5)教師請各組發表討論結果，並將結果記錄在黑板上。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3.你認為自己有哪些特質？同學中誰和你具備類似的特質？誰和你具備的特質較不相同呢？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4.教師引導兒童省思：班上和你性別相同的人，特質都和你一模一樣嗎？你認為性別和特質之間有什麼關聯？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自製生活情境故事數則。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認知青春期不同性別者身體的發展與保健。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理解性別特質的多元面貌。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十四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5/10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5/16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4-1發現他人特質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1】發現他人特質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1.教師提問：你平時如何與不同性別及特質的人相處呢？讓我們化身為小記者訪問同學吧！想一想，訪問時要注意哪些事情？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2.教師引導兒童思考並了解訪問活動進行方式：想要訪問同學和不同性別或特質的人相處的情形，應該怎麼做呢？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(1)訪問前：如何組成訪問小組？如何決定訪問的對象？該選擇訪問哪些人？不同性別的人都要訪問嗎？訪問的題目有哪些？要準備哪些訪問器材或裝備呢？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(2)訪問時：誰負責提問？誰負責記錄？需要拍照、錄音或錄影嗎？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(3)訪問後：訪問的結果如何整理？可以運用哪種方式分享訪問的內容呢？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3.教師引導兒童實際進行訪問：設計好訪問的題目了嗎？開始訪問同學吧！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4.教師說明：實際訪問同學後，請整理並發表你們的訪問結果。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5.各組上臺發表訪問結果。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6.教師引導兒童思考並統整：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(1)對於訪問的結果，你有什麼想法呢？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(2)了解大家的訪問結果與看法後，想一想，如何和不同性別及特質的人相處比較好呢？為什麼？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(3)現在，和不同性別人相處時，你會如何避免對方產生不舒服的感覺？當對方的行為和你期望的不同時，你會抱持怎樣的態度呢？為什麼？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7.教師總結：在團體生活中，要學習包容不同性別者。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8.教師提醒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兒童為下堂課做準備：請留心自己和不同性別的人相處時的態度和行為，並想一想，你們有哪些相處上的問題呢？下次上課和同學分享。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1-3-4 理解性別特質的多元面貌。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3-3-1 解讀各種媒體所傳遞的性別刻板化。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280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十五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5/17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5/23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4-2我懂你的心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2】我懂你的心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1.教師發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給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每人一張A4白紙，請兒童將紙張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均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分成三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份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，逐一將教師的提問記錄下來：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(1)和不同性別的人相處時，對方的哪些特質或行為讓你感到不舒服？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(2)你會因為對方的性別而有哪些不同的想法、態度或反應呢？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(3)你採取不同態度或反應的原因是什麼？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2.教師協助兒童分組，並請兒童在組內分享記錄的內容和想法。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3.教師提問：想一想，這些你和不同性別的人相處時遇到的困擾，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你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可以怎麼解決？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4.教師指導兒童規畫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解決方式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：請先想一想事情發生的原因，再規畫解決策略，並按照計畫做做看。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5.教師提醒兒童：請先在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組內分享你的計畫，請組員給你建議。聽完建議後，可將自己認同並覺得可行的部分加入到計畫之中。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6.教師請兒童依照計畫實際做做看。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A4白紙數張。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4.實作評量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5.學習紀錄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2-3-1 瞭解家庭與學校中的分工，不應受性別的限制。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2-3-2 學習在性別互動中，展現自我的特色。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5264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十六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5/24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5/30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4-2我懂你的心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2】我懂你的心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1.嘗試解決策略後，教師引導兒童省思成果與感受：解決問題的成果如何？哪些策略達成你的期望？哪些策略還需要再次省思並修正？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2.請各組集思廣益，協助問題尚未解決的組員修正解決策略，並繼續實踐、改善。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3.教師鼓勵兒童繼續實踐：不要害怕嘗試解決，無論遇到任何狀況，都可以和師長或同學討論呵！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4.教師提問：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(1)了解調整的方向並實際做做看後，問題解決了嗎？你有哪些心得呢？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(2)實際改善和不同性別的人的相處狀況後，你對不同性別的人有哪些新的看法？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(3)以後你會如何積極的與不同性別及特質的人相處呢？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5.教師統整：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(1)面對同一件事情，有時可以有不同的處理方式，不妨先冷靜下來想一想，或聽聽其他人的意見，避免因為一時衝動，造成無法控制的結果。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不同性別和特質的人，面對同一事件在想法和行動上可能不大相同，但可以藉由相互的交流，了解不同立場的想法，突破個人生活經驗上的限制，進而產生多樣化的問題解決策略。平時可以多和不同性別及特質的人互相交流，找出適合彼此的相處方式呵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康軒版教科書「單元四　互動調色盤」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4.實作評量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5.學習紀錄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3-3-2 覺察不同性別者的互動方式，展現合宜的行為。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【性別平等教育】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2-3-3 認識不同性別者處理情緒的方法，採取合宜的表達方式。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2-3-4 尊重不同性別者在溝通過程中有平等表達的權利。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十七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5/31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6/06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5-1欣賞你我他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1】欣賞你我他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1.教師提問：在五年級的學校生活中，你參與了哪些活動？發生過哪些印象深刻的事呢？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2.教師可請兒童配合蒐集到的學校各項活動照片和物品來和同學分享。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3.教師在黑板上記錄兒童提到的各項學校活動，請兒童觀察與發表：從各種活動中，你發現同學有哪些優點？班上誰的表現值得你學習呢？為什麼？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4.教師補充說明：仔細觀察周遭的人，每個人身上一定具備其他人沒有的優點呵！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5.除了同學之外，在你的生活周遭還有哪些人的表現令你欣賞呢？請和同學分享。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6.教師可利用以下提問引導兒童分享的方向：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(1)你為什麼欣賞這位人物？他的優點或特質是什麼？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(2)他平常的生活作息或生活方式如何？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(3)他的工作、興趣或專長是什麼？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(4)你們平時如何互動？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(5)你們曾經一起做過哪些事情？請選擇印象最深刻的事情和同學分享。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7.教師引導兒童發表：你見過同學欣賞的對象嗎？請補充你對他的想法和感受。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學生攜帶學校各項活動照片或相關物品。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十八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6/07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6/13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5-1欣賞你我他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1】欣賞你我他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1.教師引導兒童思考：發現他人值得欣賞的表現後，你會如何表達對他們的欣賞之意呢？分享你的計畫，並請同學提供建議。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2.教師延伸提問：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(1)欣賞他人的具體方式有哪些？你覺得哪一種比較好？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(2)表達欣賞他人時應該是怎樣的態度？用不同的態度表達時，可能產生的影響是什麼？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(3)要怎麼做或怎麼說，才能完整的表達你的欣賞之意呢？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(4)你會在什麼時間點向對方表達你很欣賞他呢？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(5)還有哪些欣賞他人時該注意的事情呢？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3.教師宜引導兒童先自己構思欣賞他人的方式，再和同學分享，並請同學給予建議或補充，以激發更多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元的欣賞方式。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4.教師提問並鼓勵兒童實踐：同學提供的建議你採納了哪些？你決定如何向同學、家人或朋友表達欣賞之意呢？請實際做做看。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5.教師提醒兒童：向對方表達欣賞之意時，請觀察對方的反應，若自己正好也成為被同學欣賞的人，請在收到他人的讚美時，分享自己的感受。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6.教師請兒童發表：對方了解你的欣賞之意後，有哪些反應呢？勇敢表達出你對別人的欣賞後，你有哪些心得？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7.教師總結：每個人都有不一樣的個性和特質，請珍愛自己的同學、親友和鄰居。日常生活中，只要發現別人的好表現或值得讚賞的地方，就可以適時讓對方知道呵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圖畫紙。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4.口頭發表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C577F1" w:rsidRPr="004A61C4" w:rsidRDefault="00C577F1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13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十九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6/14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6/20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5-2溝通與接納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2】溝通與接納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1.教師請兒童發表：說說看，在學校或家裡的各種活動中，你和其他人曾經發生哪些衝突或令人感覺尷尬的小插曲呢？對方的表現是什麼？你當時的感受和反應又是如何呢？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2.兒童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組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內進行討論與發表。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3.教師針對兒童提出的衝突和尷尬情境，引導兒童反思：想一想，對方讓你感到不舒服的表現，一定要他改進嗎？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4.教師延伸提問：如果你是對方，面對同樣的處境，你會有什麼想法呢？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5.如果對方不容易改變，你可以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如何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看待他的表現？你會怎麼做？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6.教師引導兒童實踐和省思：改變想法後，請以不同的相處方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式實際和對方互動，說說看，你有什麼感受呢？</w:t>
            </w: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4.規畫紀錄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F22F60" w:rsidRPr="004A61C4" w:rsidRDefault="00317C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【期末評量週】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F22F60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6/21</w:t>
            </w:r>
          </w:p>
          <w:p w:rsidR="00F22F60" w:rsidRDefault="00F22F60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F22F60" w:rsidRPr="00FD093D" w:rsidRDefault="00F22F60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6/27</w:t>
            </w:r>
          </w:p>
        </w:tc>
        <w:tc>
          <w:tcPr>
            <w:tcW w:w="1276" w:type="dxa"/>
            <w:textDirection w:val="tbRlV"/>
            <w:vAlign w:val="center"/>
          </w:tcPr>
          <w:p w:rsidR="00F22F60" w:rsidRPr="004A61C4" w:rsidRDefault="00F22F60" w:rsidP="00875EF5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5-2溝通與接納</w:t>
            </w:r>
          </w:p>
        </w:tc>
        <w:tc>
          <w:tcPr>
            <w:tcW w:w="5103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2】溝通與接納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1.教師提問：除了比較不容易改變的特質和表現外，你認為有哪些是同學可以調整，或讓他表現更好的地方呢？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2.教師引導兒童反思：想一想，用什麼方式表達自己的意見，對方比較能夠接受呢？給予他人建議時，應該注意哪些事？聽到他人給予的意見時，應該怎麼反應比較合宜呢？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3.教師協助兒童分組，每人發下與小組人數相同的便條紙（或小卡片）並說明：請將想給組員的建議寫在便條紙上交給他。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4.每個人把你收到的便條紙收集起來，整理成一份紀錄。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5.教師在兒童整理好紀錄後提問：同學告訴你哪些想法和建議？看到這</w:t>
            </w: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些建議時，你有什麼感受？你會怎麼做？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22F60" w:rsidRPr="00A12F28" w:rsidRDefault="00F22F60" w:rsidP="00875EF5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小卡片或便條紙數張。</w:t>
            </w:r>
          </w:p>
          <w:p w:rsidR="00F22F60" w:rsidRPr="00A12F28" w:rsidRDefault="00F22F60" w:rsidP="00875EF5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4.規畫紀錄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【休業式】</w:t>
            </w:r>
          </w:p>
        </w:tc>
        <w:tc>
          <w:tcPr>
            <w:tcW w:w="1276" w:type="dxa"/>
          </w:tcPr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F22F60" w:rsidRPr="004A61C4" w:rsidRDefault="00F22F60" w:rsidP="00875EF5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F22F60" w:rsidRPr="004A61C4" w:rsidRDefault="00F22F60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  <w:tr w:rsidR="00537C5E" w:rsidRPr="004A61C4" w:rsidTr="008D4BDA">
        <w:trPr>
          <w:cantSplit/>
          <w:trHeight w:val="3818"/>
          <w:jc w:val="center"/>
        </w:trPr>
        <w:tc>
          <w:tcPr>
            <w:tcW w:w="698" w:type="dxa"/>
            <w:vAlign w:val="center"/>
          </w:tcPr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廿一</w:t>
            </w:r>
          </w:p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6/28</w:t>
            </w:r>
          </w:p>
          <w:p w:rsidR="00537C5E" w:rsidRDefault="00537C5E" w:rsidP="00A757D2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︱</w:t>
            </w:r>
          </w:p>
          <w:p w:rsidR="00537C5E" w:rsidRPr="00FD093D" w:rsidRDefault="00537C5E" w:rsidP="00A757D2">
            <w:pPr>
              <w:spacing w:line="240" w:lineRule="exact"/>
              <w:jc w:val="center"/>
              <w:rPr>
                <w:rFonts w:ascii="標楷體" w:eastAsia="標楷體" w:hAnsi="標楷體" w:hint="eastAsia"/>
                <w:w w:val="120"/>
                <w:sz w:val="20"/>
                <w:szCs w:val="20"/>
              </w:rPr>
            </w:pPr>
            <w:r>
              <w:rPr>
                <w:rFonts w:ascii="標楷體" w:eastAsia="標楷體" w:hAnsi="標楷體"/>
                <w:w w:val="120"/>
                <w:sz w:val="20"/>
                <w:szCs w:val="20"/>
              </w:rPr>
              <w:t>7/04</w:t>
            </w:r>
          </w:p>
        </w:tc>
        <w:tc>
          <w:tcPr>
            <w:tcW w:w="1276" w:type="dxa"/>
            <w:textDirection w:val="tbRlV"/>
            <w:vAlign w:val="center"/>
          </w:tcPr>
          <w:p w:rsidR="00537C5E" w:rsidRPr="004A61C4" w:rsidRDefault="00537C5E" w:rsidP="00A757D2">
            <w:pPr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5-2溝通與接納</w:t>
            </w:r>
          </w:p>
        </w:tc>
        <w:tc>
          <w:tcPr>
            <w:tcW w:w="5103" w:type="dxa"/>
          </w:tcPr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【活動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2】溝通與接納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.教師鼓勵兒童接納他人的想法，從他人的建議中發想改進計畫或行動，記錄自己的感受並調整做法。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.教師請兒童向組員分享自己的計畫，並請同學給予建議。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.教師鼓勵兒童依照計畫實踐。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.教師提問：實際做做看，在生活中調整自己後，你覺得自己和之前有什麼不同呢？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12F28">
              <w:rPr>
                <w:rFonts w:ascii="標楷體" w:eastAsia="標楷體" w:hAnsi="標楷體"/>
                <w:color w:val="000000"/>
                <w:sz w:val="20"/>
                <w:szCs w:val="20"/>
              </w:rPr>
              <w:t>.教師總結：以開闊的心胸接納別人的意見與想法，並檢視自己的行為，你會成為更棒的人呵！</w:t>
            </w:r>
          </w:p>
        </w:tc>
        <w:tc>
          <w:tcPr>
            <w:tcW w:w="425" w:type="dxa"/>
            <w:vAlign w:val="center"/>
          </w:tcPr>
          <w:p w:rsidR="00537C5E" w:rsidRPr="00A12F28" w:rsidRDefault="00537C5E" w:rsidP="00A757D2">
            <w:pPr>
              <w:spacing w:line="240" w:lineRule="exact"/>
              <w:ind w:left="10" w:right="1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/>
                <w:color w:val="000000"/>
                <w:sz w:val="20"/>
              </w:rPr>
              <w:t>3</w:t>
            </w:r>
          </w:p>
        </w:tc>
        <w:tc>
          <w:tcPr>
            <w:tcW w:w="1276" w:type="dxa"/>
          </w:tcPr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康軒版教科書「單元五　聽見喝采與卓見」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小卡片或便條紙數張。</w:t>
            </w:r>
          </w:p>
          <w:p w:rsidR="00537C5E" w:rsidRPr="00A12F28" w:rsidRDefault="00537C5E" w:rsidP="00A757D2">
            <w:pPr>
              <w:spacing w:line="240" w:lineRule="exact"/>
              <w:ind w:left="10" w:right="10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A12F28">
              <w:rPr>
                <w:rFonts w:ascii="標楷體" w:eastAsia="標楷體" w:hAnsi="標楷體" w:hint="eastAsia"/>
                <w:color w:val="000000"/>
                <w:sz w:val="20"/>
              </w:rPr>
              <w:t>康軒版媒體「教學</w:t>
            </w:r>
            <w:r w:rsidRPr="00A12F28">
              <w:rPr>
                <w:rFonts w:ascii="標楷體" w:eastAsia="標楷體" w:hAnsi="標楷體"/>
                <w:color w:val="000000"/>
                <w:sz w:val="20"/>
              </w:rPr>
              <w:t>DVD」</w:t>
            </w:r>
          </w:p>
        </w:tc>
        <w:tc>
          <w:tcPr>
            <w:tcW w:w="1417" w:type="dxa"/>
          </w:tcPr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1.活動參與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2.態度評量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3.討論發表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4.規畫紀錄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5.實作評量</w:t>
            </w:r>
          </w:p>
        </w:tc>
        <w:tc>
          <w:tcPr>
            <w:tcW w:w="1276" w:type="dxa"/>
          </w:tcPr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1-3-1 欣賞並接納他人。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【休業式】</w:t>
            </w:r>
          </w:p>
        </w:tc>
        <w:tc>
          <w:tcPr>
            <w:tcW w:w="1276" w:type="dxa"/>
          </w:tcPr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【人權教育】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1-3-3 瞭解平等、正義的原則，並能在生活中實踐。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  <w:r w:rsidRPr="004A61C4">
              <w:rPr>
                <w:rFonts w:ascii="標楷體" w:eastAsia="標楷體" w:hAnsi="標楷體" w:hint="eastAsia"/>
                <w:color w:val="000000"/>
                <w:sz w:val="20"/>
              </w:rPr>
              <w:t>【生涯發展教育】</w:t>
            </w:r>
          </w:p>
          <w:p w:rsidR="00537C5E" w:rsidRPr="004A61C4" w:rsidRDefault="00537C5E" w:rsidP="00A757D2">
            <w:pPr>
              <w:pStyle w:val="4123"/>
              <w:tabs>
                <w:tab w:val="clear" w:pos="142"/>
              </w:tabs>
              <w:adjustRightInd w:val="0"/>
              <w:snapToGrid w:val="0"/>
              <w:spacing w:line="240" w:lineRule="auto"/>
              <w:ind w:left="57" w:firstLine="0"/>
              <w:jc w:val="left"/>
              <w:rPr>
                <w:rFonts w:ascii="標楷體" w:eastAsia="標楷體" w:hAnsi="標楷體" w:hint="eastAsia"/>
                <w:color w:val="000000"/>
                <w:sz w:val="20"/>
              </w:rPr>
            </w:pPr>
            <w:r w:rsidRPr="004A61C4">
              <w:rPr>
                <w:rFonts w:ascii="標楷體" w:eastAsia="標楷體" w:hAnsi="標楷體"/>
                <w:color w:val="000000"/>
                <w:sz w:val="20"/>
              </w:rPr>
              <w:t>2-2-1 培養良好的人際互動能力。</w:t>
            </w:r>
          </w:p>
        </w:tc>
        <w:tc>
          <w:tcPr>
            <w:tcW w:w="1189" w:type="dxa"/>
          </w:tcPr>
          <w:p w:rsidR="00537C5E" w:rsidRPr="004A61C4" w:rsidRDefault="00537C5E" w:rsidP="00875EF5">
            <w:pPr>
              <w:spacing w:line="240" w:lineRule="exact"/>
              <w:rPr>
                <w:rFonts w:ascii="標楷體" w:eastAsia="標楷體" w:hAnsi="標楷體" w:hint="eastAsia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7C7A22" w:rsidRPr="00FC1173" w:rsidRDefault="007C7A22" w:rsidP="00A5089D">
      <w:pPr>
        <w:pStyle w:val="1"/>
        <w:ind w:right="57"/>
        <w:jc w:val="left"/>
        <w:rPr>
          <w:rFonts w:ascii="標楷體" w:eastAsia="標楷體" w:hAnsi="標楷體" w:hint="eastAsia"/>
          <w:sz w:val="24"/>
          <w:szCs w:val="24"/>
        </w:rPr>
      </w:pPr>
    </w:p>
    <w:sectPr w:rsidR="007C7A22" w:rsidRPr="00FC1173" w:rsidSect="00875EF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9C7" w:rsidRDefault="002F69C7" w:rsidP="00833D6E">
      <w:r>
        <w:separator/>
      </w:r>
    </w:p>
  </w:endnote>
  <w:endnote w:type="continuationSeparator" w:id="1">
    <w:p w:rsidR="002F69C7" w:rsidRDefault="002F69C7" w:rsidP="00833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9C7" w:rsidRDefault="002F69C7" w:rsidP="00833D6E">
      <w:r>
        <w:separator/>
      </w:r>
    </w:p>
  </w:footnote>
  <w:footnote w:type="continuationSeparator" w:id="1">
    <w:p w:rsidR="002F69C7" w:rsidRDefault="002F69C7" w:rsidP="00833D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4B08"/>
    <w:multiLevelType w:val="hybridMultilevel"/>
    <w:tmpl w:val="3C723F02"/>
    <w:lvl w:ilvl="0" w:tplc="FFFFFFFF">
      <w:start w:val="1"/>
      <w:numFmt w:val="taiwaneseCountingThousand"/>
      <w:lvlText w:val="%1、"/>
      <w:lvlJc w:val="left"/>
      <w:pPr>
        <w:tabs>
          <w:tab w:val="num" w:pos="447"/>
        </w:tabs>
        <w:ind w:left="447" w:hanging="39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">
    <w:nsid w:val="02DA1EE0"/>
    <w:multiLevelType w:val="hybridMultilevel"/>
    <w:tmpl w:val="5BEAB870"/>
    <w:lvl w:ilvl="0" w:tplc="FFFFFFFF">
      <w:start w:val="1"/>
      <w:numFmt w:val="taiwaneseCountingThousand"/>
      <w:lvlText w:val="%1、"/>
      <w:lvlJc w:val="left"/>
      <w:pPr>
        <w:tabs>
          <w:tab w:val="num" w:pos="418"/>
        </w:tabs>
        <w:ind w:left="418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8"/>
        </w:tabs>
        <w:ind w:left="1018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8"/>
        </w:tabs>
        <w:ind w:left="149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8"/>
        </w:tabs>
        <w:ind w:left="197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8"/>
        </w:tabs>
        <w:ind w:left="245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8"/>
        </w:tabs>
        <w:ind w:left="293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8"/>
        </w:tabs>
        <w:ind w:left="341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8"/>
        </w:tabs>
        <w:ind w:left="389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8"/>
        </w:tabs>
        <w:ind w:left="4378" w:hanging="480"/>
      </w:pPr>
    </w:lvl>
  </w:abstractNum>
  <w:abstractNum w:abstractNumId="2">
    <w:nsid w:val="03E401F5"/>
    <w:multiLevelType w:val="singleLevel"/>
    <w:tmpl w:val="6D2CC716"/>
    <w:lvl w:ilvl="0">
      <w:start w:val="1"/>
      <w:numFmt w:val="taiwaneseCountingThousand"/>
      <w:lvlText w:val="%1、"/>
      <w:lvlJc w:val="left"/>
      <w:pPr>
        <w:tabs>
          <w:tab w:val="num" w:pos="357"/>
        </w:tabs>
        <w:ind w:left="357" w:hanging="300"/>
      </w:pPr>
      <w:rPr>
        <w:rFonts w:hint="eastAsia"/>
      </w:rPr>
    </w:lvl>
  </w:abstractNum>
  <w:abstractNum w:abstractNumId="3">
    <w:nsid w:val="08141B57"/>
    <w:multiLevelType w:val="hybridMultilevel"/>
    <w:tmpl w:val="0F6297FC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365"/>
        </w:tabs>
        <w:ind w:left="1365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845"/>
        </w:tabs>
        <w:ind w:left="1845" w:hanging="480"/>
      </w:pPr>
    </w:lvl>
    <w:lvl w:ilvl="3" w:tentative="1">
      <w:start w:val="1"/>
      <w:numFmt w:val="decimal"/>
      <w:lvlText w:val="%4."/>
      <w:lvlJc w:val="left"/>
      <w:pPr>
        <w:tabs>
          <w:tab w:val="num" w:pos="2325"/>
        </w:tabs>
        <w:ind w:left="2325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05"/>
        </w:tabs>
        <w:ind w:left="2805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285"/>
        </w:tabs>
        <w:ind w:left="3285" w:hanging="480"/>
      </w:pPr>
    </w:lvl>
    <w:lvl w:ilvl="6" w:tentative="1">
      <w:start w:val="1"/>
      <w:numFmt w:val="decimal"/>
      <w:lvlText w:val="%7."/>
      <w:lvlJc w:val="left"/>
      <w:pPr>
        <w:tabs>
          <w:tab w:val="num" w:pos="3765"/>
        </w:tabs>
        <w:ind w:left="3765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245"/>
        </w:tabs>
        <w:ind w:left="4245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725"/>
        </w:tabs>
        <w:ind w:left="4725" w:hanging="480"/>
      </w:pPr>
    </w:lvl>
  </w:abstractNum>
  <w:abstractNum w:abstractNumId="4">
    <w:nsid w:val="082073AC"/>
    <w:multiLevelType w:val="multilevel"/>
    <w:tmpl w:val="AE4AF238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085A061F"/>
    <w:multiLevelType w:val="hybridMultilevel"/>
    <w:tmpl w:val="D91CA67A"/>
    <w:lvl w:ilvl="0" w:tplc="FFFFFFFF">
      <w:start w:val="1"/>
      <w:numFmt w:val="taiwaneseCountingThousand"/>
      <w:lvlText w:val="%1、"/>
      <w:lvlJc w:val="left"/>
      <w:pPr>
        <w:tabs>
          <w:tab w:val="num" w:pos="418"/>
        </w:tabs>
        <w:ind w:left="418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8"/>
        </w:tabs>
        <w:ind w:left="1018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8"/>
        </w:tabs>
        <w:ind w:left="149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8"/>
        </w:tabs>
        <w:ind w:left="197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8"/>
        </w:tabs>
        <w:ind w:left="245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8"/>
        </w:tabs>
        <w:ind w:left="293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8"/>
        </w:tabs>
        <w:ind w:left="341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8"/>
        </w:tabs>
        <w:ind w:left="389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8"/>
        </w:tabs>
        <w:ind w:left="4378" w:hanging="480"/>
      </w:pPr>
    </w:lvl>
  </w:abstractNum>
  <w:abstractNum w:abstractNumId="6">
    <w:nsid w:val="0FCE0859"/>
    <w:multiLevelType w:val="hybridMultilevel"/>
    <w:tmpl w:val="9CB40B1A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5DF795C"/>
    <w:multiLevelType w:val="hybridMultilevel"/>
    <w:tmpl w:val="B5F631A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530"/>
        </w:tabs>
        <w:ind w:left="153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8">
    <w:nsid w:val="3E3F2FD7"/>
    <w:multiLevelType w:val="hybridMultilevel"/>
    <w:tmpl w:val="CA06ECDA"/>
    <w:lvl w:ilvl="0" w:tplc="DB9EB85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</w:lvl>
    <w:lvl w:ilvl="3" w:tplc="0409000F" w:tentative="1">
      <w:start w:val="1"/>
      <w:numFmt w:val="decimal"/>
      <w:lvlText w:val="%4."/>
      <w:lvlJc w:val="left"/>
      <w:pPr>
        <w:ind w:left="25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</w:lvl>
  </w:abstractNum>
  <w:abstractNum w:abstractNumId="9">
    <w:nsid w:val="40362144"/>
    <w:multiLevelType w:val="hybridMultilevel"/>
    <w:tmpl w:val="ABCA124E"/>
    <w:lvl w:ilvl="0" w:tplc="FFFFFFFF">
      <w:start w:val="1"/>
      <w:numFmt w:val="taiwaneseCountingThousand"/>
      <w:lvlText w:val="%1、"/>
      <w:lvlJc w:val="left"/>
      <w:pPr>
        <w:tabs>
          <w:tab w:val="num" w:pos="447"/>
        </w:tabs>
        <w:ind w:left="447" w:hanging="39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0">
    <w:nsid w:val="457E2CD4"/>
    <w:multiLevelType w:val="hybridMultilevel"/>
    <w:tmpl w:val="CA06ECDA"/>
    <w:lvl w:ilvl="0" w:tplc="DB9EB85A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</w:lvl>
    <w:lvl w:ilvl="3" w:tplc="0409000F" w:tentative="1">
      <w:start w:val="1"/>
      <w:numFmt w:val="decimal"/>
      <w:lvlText w:val="%4."/>
      <w:lvlJc w:val="left"/>
      <w:pPr>
        <w:ind w:left="25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</w:lvl>
  </w:abstractNum>
  <w:abstractNum w:abstractNumId="11">
    <w:nsid w:val="48F81ABF"/>
    <w:multiLevelType w:val="hybridMultilevel"/>
    <w:tmpl w:val="5A4A3AD2"/>
    <w:lvl w:ilvl="0" w:tplc="FFFFFFFF">
      <w:start w:val="1"/>
      <w:numFmt w:val="taiwaneseCountingThousand"/>
      <w:lvlText w:val="%1、"/>
      <w:lvlJc w:val="left"/>
      <w:pPr>
        <w:tabs>
          <w:tab w:val="num" w:pos="447"/>
        </w:tabs>
        <w:ind w:left="447" w:hanging="39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2">
    <w:nsid w:val="4A9209FF"/>
    <w:multiLevelType w:val="multilevel"/>
    <w:tmpl w:val="AE4AF238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4BBF1810"/>
    <w:multiLevelType w:val="hybridMultilevel"/>
    <w:tmpl w:val="3AAEA3A0"/>
    <w:lvl w:ilvl="0" w:tplc="714AB93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F663A97"/>
    <w:multiLevelType w:val="hybridMultilevel"/>
    <w:tmpl w:val="A50E9162"/>
    <w:lvl w:ilvl="0" w:tplc="15A0F81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eastAsia="新細明體" w:hint="eastAsia"/>
      </w:rPr>
    </w:lvl>
    <w:lvl w:ilvl="1" w:tplc="B19C5FAE">
      <w:start w:val="4"/>
      <w:numFmt w:val="taiwaneseCountingThousand"/>
      <w:lvlText w:val="%2.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hint="eastAsia"/>
        <w:color w:val="000000"/>
      </w:rPr>
    </w:lvl>
    <w:lvl w:ilvl="2" w:tplc="0890B790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49C8E9D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Ansi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614A2822"/>
    <w:multiLevelType w:val="hybridMultilevel"/>
    <w:tmpl w:val="A3187C9A"/>
    <w:lvl w:ilvl="0" w:tplc="49C8E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621A48D9"/>
    <w:multiLevelType w:val="hybridMultilevel"/>
    <w:tmpl w:val="AC9A04EE"/>
    <w:lvl w:ilvl="0" w:tplc="FFFFFFFF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6683066F"/>
    <w:multiLevelType w:val="singleLevel"/>
    <w:tmpl w:val="ED067C5A"/>
    <w:lvl w:ilvl="0">
      <w:start w:val="1"/>
      <w:numFmt w:val="taiwaneseCountingThousand"/>
      <w:lvlText w:val="%1、"/>
      <w:lvlJc w:val="left"/>
      <w:pPr>
        <w:tabs>
          <w:tab w:val="num" w:pos="357"/>
        </w:tabs>
        <w:ind w:left="357" w:hanging="300"/>
      </w:pPr>
      <w:rPr>
        <w:rFonts w:hint="eastAsia"/>
      </w:rPr>
    </w:lvl>
  </w:abstractNum>
  <w:abstractNum w:abstractNumId="18">
    <w:nsid w:val="6B957ADD"/>
    <w:multiLevelType w:val="multilevel"/>
    <w:tmpl w:val="F868467A"/>
    <w:lvl w:ilvl="0">
      <w:start w:val="4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19">
    <w:nsid w:val="6C8337A4"/>
    <w:multiLevelType w:val="hybridMultilevel"/>
    <w:tmpl w:val="9B5ED2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20">
    <w:nsid w:val="770257B4"/>
    <w:multiLevelType w:val="hybridMultilevel"/>
    <w:tmpl w:val="F13ACA38"/>
    <w:lvl w:ilvl="0" w:tplc="FFFFFFFF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eastAsia"/>
      </w:rPr>
    </w:lvl>
    <w:lvl w:ilvl="1" w:tplc="0BA2C058">
      <w:start w:val="5"/>
      <w:numFmt w:val="taiwaneseCountingThousand"/>
      <w:lvlText w:val="%2."/>
      <w:lvlJc w:val="left"/>
      <w:pPr>
        <w:tabs>
          <w:tab w:val="num" w:pos="1400"/>
        </w:tabs>
        <w:ind w:left="1400" w:hanging="360"/>
      </w:pPr>
      <w:rPr>
        <w:rFonts w:ascii="新細明體" w:eastAsia="新細明體" w:hAnsi="新細明體" w:hint="eastAsia"/>
        <w:color w:val="auto"/>
      </w:rPr>
    </w:lvl>
    <w:lvl w:ilvl="2" w:tplc="50C63D16">
      <w:start w:val="7"/>
      <w:numFmt w:val="taiwaneseCountingThousand"/>
      <w:lvlText w:val="%3、"/>
      <w:lvlJc w:val="left"/>
      <w:pPr>
        <w:tabs>
          <w:tab w:val="num" w:pos="2240"/>
        </w:tabs>
        <w:ind w:left="2240" w:hanging="720"/>
      </w:pPr>
      <w:rPr>
        <w:rFonts w:ascii="新細明體" w:eastAsia="新細明體" w:hAnsi="新細明體"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1">
    <w:nsid w:val="793E209A"/>
    <w:multiLevelType w:val="hybridMultilevel"/>
    <w:tmpl w:val="C55E3A02"/>
    <w:lvl w:ilvl="0" w:tplc="FFFFFFFF">
      <w:start w:val="1"/>
      <w:numFmt w:val="taiwaneseCountingThousand"/>
      <w:lvlText w:val="%1、"/>
      <w:lvlJc w:val="left"/>
      <w:pPr>
        <w:tabs>
          <w:tab w:val="num" w:pos="418"/>
        </w:tabs>
        <w:ind w:left="418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018"/>
        </w:tabs>
        <w:ind w:left="1018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98"/>
        </w:tabs>
        <w:ind w:left="1498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78"/>
        </w:tabs>
        <w:ind w:left="1978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58"/>
        </w:tabs>
        <w:ind w:left="2458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938"/>
        </w:tabs>
        <w:ind w:left="2938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18"/>
        </w:tabs>
        <w:ind w:left="3418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98"/>
        </w:tabs>
        <w:ind w:left="3898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78"/>
        </w:tabs>
        <w:ind w:left="4378" w:hanging="480"/>
      </w:pPr>
    </w:lvl>
  </w:abstractNum>
  <w:num w:numId="1">
    <w:abstractNumId w:val="19"/>
  </w:num>
  <w:num w:numId="2">
    <w:abstractNumId w:val="3"/>
  </w:num>
  <w:num w:numId="3">
    <w:abstractNumId w:val="6"/>
  </w:num>
  <w:num w:numId="4">
    <w:abstractNumId w:val="7"/>
  </w:num>
  <w:num w:numId="5">
    <w:abstractNumId w:val="20"/>
  </w:num>
  <w:num w:numId="6">
    <w:abstractNumId w:val="13"/>
  </w:num>
  <w:num w:numId="7">
    <w:abstractNumId w:val="14"/>
  </w:num>
  <w:num w:numId="8">
    <w:abstractNumId w:val="15"/>
  </w:num>
  <w:num w:numId="9">
    <w:abstractNumId w:val="21"/>
  </w:num>
  <w:num w:numId="10">
    <w:abstractNumId w:val="1"/>
  </w:num>
  <w:num w:numId="11">
    <w:abstractNumId w:val="5"/>
  </w:num>
  <w:num w:numId="12">
    <w:abstractNumId w:val="18"/>
  </w:num>
  <w:num w:numId="13">
    <w:abstractNumId w:val="0"/>
  </w:num>
  <w:num w:numId="14">
    <w:abstractNumId w:val="16"/>
  </w:num>
  <w:num w:numId="15">
    <w:abstractNumId w:val="9"/>
  </w:num>
  <w:num w:numId="16">
    <w:abstractNumId w:val="11"/>
  </w:num>
  <w:num w:numId="17">
    <w:abstractNumId w:val="17"/>
  </w:num>
  <w:num w:numId="18">
    <w:abstractNumId w:val="2"/>
  </w:num>
  <w:num w:numId="19">
    <w:abstractNumId w:val="8"/>
  </w:num>
  <w:num w:numId="20">
    <w:abstractNumId w:val="4"/>
  </w:num>
  <w:num w:numId="21">
    <w:abstractNumId w:val="12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45033F"/>
    <w:rsid w:val="00003084"/>
    <w:rsid w:val="000046B1"/>
    <w:rsid w:val="00007F35"/>
    <w:rsid w:val="00010D01"/>
    <w:rsid w:val="00011258"/>
    <w:rsid w:val="000122E5"/>
    <w:rsid w:val="00013733"/>
    <w:rsid w:val="00013CD1"/>
    <w:rsid w:val="00020ECC"/>
    <w:rsid w:val="00021860"/>
    <w:rsid w:val="000274D4"/>
    <w:rsid w:val="00033203"/>
    <w:rsid w:val="000404B6"/>
    <w:rsid w:val="00052384"/>
    <w:rsid w:val="000554ED"/>
    <w:rsid w:val="00055ED2"/>
    <w:rsid w:val="000619BC"/>
    <w:rsid w:val="00063060"/>
    <w:rsid w:val="00064749"/>
    <w:rsid w:val="00065081"/>
    <w:rsid w:val="000710B5"/>
    <w:rsid w:val="00072B56"/>
    <w:rsid w:val="00073273"/>
    <w:rsid w:val="00073C55"/>
    <w:rsid w:val="00076F5E"/>
    <w:rsid w:val="00080621"/>
    <w:rsid w:val="00082DEB"/>
    <w:rsid w:val="00083F8C"/>
    <w:rsid w:val="000862DD"/>
    <w:rsid w:val="000867BC"/>
    <w:rsid w:val="00093709"/>
    <w:rsid w:val="00097D3D"/>
    <w:rsid w:val="000A0D45"/>
    <w:rsid w:val="000A3E18"/>
    <w:rsid w:val="000A3FD1"/>
    <w:rsid w:val="000A45F4"/>
    <w:rsid w:val="000B044A"/>
    <w:rsid w:val="000C17B4"/>
    <w:rsid w:val="000C2FCE"/>
    <w:rsid w:val="000D2A98"/>
    <w:rsid w:val="000D4C5D"/>
    <w:rsid w:val="000D4E3F"/>
    <w:rsid w:val="000D6C2E"/>
    <w:rsid w:val="000E0165"/>
    <w:rsid w:val="000E1592"/>
    <w:rsid w:val="000E1811"/>
    <w:rsid w:val="000E22CB"/>
    <w:rsid w:val="000E3CDB"/>
    <w:rsid w:val="000E440D"/>
    <w:rsid w:val="000E51A0"/>
    <w:rsid w:val="000E7A37"/>
    <w:rsid w:val="000E7F7D"/>
    <w:rsid w:val="000F3287"/>
    <w:rsid w:val="000F4CCA"/>
    <w:rsid w:val="000F7A0F"/>
    <w:rsid w:val="00101D79"/>
    <w:rsid w:val="00102301"/>
    <w:rsid w:val="001052B8"/>
    <w:rsid w:val="00105335"/>
    <w:rsid w:val="00106EE9"/>
    <w:rsid w:val="001073C8"/>
    <w:rsid w:val="00107B4C"/>
    <w:rsid w:val="0011108D"/>
    <w:rsid w:val="0011244E"/>
    <w:rsid w:val="0011357A"/>
    <w:rsid w:val="00114026"/>
    <w:rsid w:val="00117653"/>
    <w:rsid w:val="001211FD"/>
    <w:rsid w:val="00121652"/>
    <w:rsid w:val="0012565A"/>
    <w:rsid w:val="00125842"/>
    <w:rsid w:val="00126508"/>
    <w:rsid w:val="00140FD0"/>
    <w:rsid w:val="00146CEC"/>
    <w:rsid w:val="00150853"/>
    <w:rsid w:val="00152D40"/>
    <w:rsid w:val="001563F9"/>
    <w:rsid w:val="001608E4"/>
    <w:rsid w:val="00160AA8"/>
    <w:rsid w:val="00162210"/>
    <w:rsid w:val="00163328"/>
    <w:rsid w:val="00175F85"/>
    <w:rsid w:val="00177F48"/>
    <w:rsid w:val="0018050B"/>
    <w:rsid w:val="00183289"/>
    <w:rsid w:val="0018747D"/>
    <w:rsid w:val="001902CA"/>
    <w:rsid w:val="00192816"/>
    <w:rsid w:val="0019574D"/>
    <w:rsid w:val="001974BC"/>
    <w:rsid w:val="001A13D8"/>
    <w:rsid w:val="001A5987"/>
    <w:rsid w:val="001A6D7E"/>
    <w:rsid w:val="001A715D"/>
    <w:rsid w:val="001B2C5F"/>
    <w:rsid w:val="001B3D2C"/>
    <w:rsid w:val="001B7C45"/>
    <w:rsid w:val="001C2AED"/>
    <w:rsid w:val="001C68A4"/>
    <w:rsid w:val="001C7080"/>
    <w:rsid w:val="001D290E"/>
    <w:rsid w:val="001D29EE"/>
    <w:rsid w:val="001D43A8"/>
    <w:rsid w:val="001D5779"/>
    <w:rsid w:val="001D5CE0"/>
    <w:rsid w:val="001D6684"/>
    <w:rsid w:val="001E2801"/>
    <w:rsid w:val="001E755E"/>
    <w:rsid w:val="001E79F8"/>
    <w:rsid w:val="001F07D7"/>
    <w:rsid w:val="001F5ACD"/>
    <w:rsid w:val="00200C88"/>
    <w:rsid w:val="00201DE9"/>
    <w:rsid w:val="0020683E"/>
    <w:rsid w:val="00216617"/>
    <w:rsid w:val="002166EC"/>
    <w:rsid w:val="00222978"/>
    <w:rsid w:val="00222C50"/>
    <w:rsid w:val="0022546E"/>
    <w:rsid w:val="00227100"/>
    <w:rsid w:val="00227D0D"/>
    <w:rsid w:val="00230945"/>
    <w:rsid w:val="00233B5A"/>
    <w:rsid w:val="00233DA0"/>
    <w:rsid w:val="00236112"/>
    <w:rsid w:val="00243992"/>
    <w:rsid w:val="00243DF4"/>
    <w:rsid w:val="002508D9"/>
    <w:rsid w:val="00254CF7"/>
    <w:rsid w:val="002550E5"/>
    <w:rsid w:val="00257F67"/>
    <w:rsid w:val="00265AD0"/>
    <w:rsid w:val="0026699B"/>
    <w:rsid w:val="00273411"/>
    <w:rsid w:val="0027554B"/>
    <w:rsid w:val="00284930"/>
    <w:rsid w:val="00285494"/>
    <w:rsid w:val="00285913"/>
    <w:rsid w:val="002903DE"/>
    <w:rsid w:val="0029133D"/>
    <w:rsid w:val="00292B51"/>
    <w:rsid w:val="002951E0"/>
    <w:rsid w:val="002A0A9F"/>
    <w:rsid w:val="002A17CC"/>
    <w:rsid w:val="002A65BC"/>
    <w:rsid w:val="002B02DB"/>
    <w:rsid w:val="002C1893"/>
    <w:rsid w:val="002C2D15"/>
    <w:rsid w:val="002C6D2A"/>
    <w:rsid w:val="002D2185"/>
    <w:rsid w:val="002D3F3F"/>
    <w:rsid w:val="002E51B6"/>
    <w:rsid w:val="002E51E3"/>
    <w:rsid w:val="002E6CA3"/>
    <w:rsid w:val="002F0EDE"/>
    <w:rsid w:val="002F3524"/>
    <w:rsid w:val="002F512E"/>
    <w:rsid w:val="002F5E8E"/>
    <w:rsid w:val="002F69C7"/>
    <w:rsid w:val="00302C14"/>
    <w:rsid w:val="00304E81"/>
    <w:rsid w:val="00304EF2"/>
    <w:rsid w:val="00317C60"/>
    <w:rsid w:val="003225CE"/>
    <w:rsid w:val="00333E69"/>
    <w:rsid w:val="00343AA3"/>
    <w:rsid w:val="00347C50"/>
    <w:rsid w:val="00352CE9"/>
    <w:rsid w:val="003533BA"/>
    <w:rsid w:val="00354F1C"/>
    <w:rsid w:val="00365F47"/>
    <w:rsid w:val="003813FA"/>
    <w:rsid w:val="00381C94"/>
    <w:rsid w:val="00383552"/>
    <w:rsid w:val="003840E9"/>
    <w:rsid w:val="00386684"/>
    <w:rsid w:val="003871F2"/>
    <w:rsid w:val="00391C38"/>
    <w:rsid w:val="00392F84"/>
    <w:rsid w:val="0039433A"/>
    <w:rsid w:val="003A3F9A"/>
    <w:rsid w:val="003A49DA"/>
    <w:rsid w:val="003A4B35"/>
    <w:rsid w:val="003A4DD6"/>
    <w:rsid w:val="003A51AB"/>
    <w:rsid w:val="003A58F1"/>
    <w:rsid w:val="003A7AA6"/>
    <w:rsid w:val="003B02D4"/>
    <w:rsid w:val="003B16FB"/>
    <w:rsid w:val="003B38AB"/>
    <w:rsid w:val="003B3F2D"/>
    <w:rsid w:val="003B651B"/>
    <w:rsid w:val="003B68DA"/>
    <w:rsid w:val="003C1A1E"/>
    <w:rsid w:val="003C1A2B"/>
    <w:rsid w:val="003C1A34"/>
    <w:rsid w:val="003C2F13"/>
    <w:rsid w:val="003C4F09"/>
    <w:rsid w:val="003C64FE"/>
    <w:rsid w:val="003D1978"/>
    <w:rsid w:val="003D5169"/>
    <w:rsid w:val="003E080D"/>
    <w:rsid w:val="003E52A1"/>
    <w:rsid w:val="003E5A26"/>
    <w:rsid w:val="003F0617"/>
    <w:rsid w:val="003F1379"/>
    <w:rsid w:val="003F1E4B"/>
    <w:rsid w:val="003F4C7A"/>
    <w:rsid w:val="003F643F"/>
    <w:rsid w:val="0040116D"/>
    <w:rsid w:val="00401B92"/>
    <w:rsid w:val="004027ED"/>
    <w:rsid w:val="00402AE5"/>
    <w:rsid w:val="00406B2C"/>
    <w:rsid w:val="004108C1"/>
    <w:rsid w:val="00413DDA"/>
    <w:rsid w:val="004244D9"/>
    <w:rsid w:val="00425A53"/>
    <w:rsid w:val="004276E3"/>
    <w:rsid w:val="004276F1"/>
    <w:rsid w:val="00430589"/>
    <w:rsid w:val="00434EC6"/>
    <w:rsid w:val="00435556"/>
    <w:rsid w:val="004452F8"/>
    <w:rsid w:val="00445C72"/>
    <w:rsid w:val="0045033F"/>
    <w:rsid w:val="00453A7B"/>
    <w:rsid w:val="00462E77"/>
    <w:rsid w:val="004666C2"/>
    <w:rsid w:val="00467CB3"/>
    <w:rsid w:val="00472214"/>
    <w:rsid w:val="00472C66"/>
    <w:rsid w:val="0047650B"/>
    <w:rsid w:val="0047669C"/>
    <w:rsid w:val="00485AB8"/>
    <w:rsid w:val="00492B00"/>
    <w:rsid w:val="00495750"/>
    <w:rsid w:val="004A7D2E"/>
    <w:rsid w:val="004A7FE1"/>
    <w:rsid w:val="004B11E4"/>
    <w:rsid w:val="004B1F05"/>
    <w:rsid w:val="004B3388"/>
    <w:rsid w:val="004C121D"/>
    <w:rsid w:val="004C1C45"/>
    <w:rsid w:val="004C48BF"/>
    <w:rsid w:val="004C4A53"/>
    <w:rsid w:val="004C697F"/>
    <w:rsid w:val="004D1102"/>
    <w:rsid w:val="004D1479"/>
    <w:rsid w:val="004D2BE7"/>
    <w:rsid w:val="004D4606"/>
    <w:rsid w:val="004D5B3D"/>
    <w:rsid w:val="004E0C9D"/>
    <w:rsid w:val="004E15FA"/>
    <w:rsid w:val="004E214B"/>
    <w:rsid w:val="004E41F5"/>
    <w:rsid w:val="004E6DA3"/>
    <w:rsid w:val="004E7DB7"/>
    <w:rsid w:val="004F1849"/>
    <w:rsid w:val="005002AC"/>
    <w:rsid w:val="00500E2B"/>
    <w:rsid w:val="0050170B"/>
    <w:rsid w:val="005025BE"/>
    <w:rsid w:val="005030F4"/>
    <w:rsid w:val="0050426A"/>
    <w:rsid w:val="00504395"/>
    <w:rsid w:val="005047A0"/>
    <w:rsid w:val="005062B7"/>
    <w:rsid w:val="00507ACE"/>
    <w:rsid w:val="00510784"/>
    <w:rsid w:val="00510EEB"/>
    <w:rsid w:val="00517533"/>
    <w:rsid w:val="00520A5A"/>
    <w:rsid w:val="00520C32"/>
    <w:rsid w:val="00520D65"/>
    <w:rsid w:val="00521C05"/>
    <w:rsid w:val="005232E2"/>
    <w:rsid w:val="00523E01"/>
    <w:rsid w:val="00524F85"/>
    <w:rsid w:val="0053115D"/>
    <w:rsid w:val="00532099"/>
    <w:rsid w:val="00536D68"/>
    <w:rsid w:val="005372D1"/>
    <w:rsid w:val="00537C5E"/>
    <w:rsid w:val="00545AD3"/>
    <w:rsid w:val="0054772E"/>
    <w:rsid w:val="0054796F"/>
    <w:rsid w:val="0055076E"/>
    <w:rsid w:val="0055611C"/>
    <w:rsid w:val="0056101D"/>
    <w:rsid w:val="00561656"/>
    <w:rsid w:val="00564B82"/>
    <w:rsid w:val="00565A59"/>
    <w:rsid w:val="0057483A"/>
    <w:rsid w:val="0057714C"/>
    <w:rsid w:val="00582215"/>
    <w:rsid w:val="00583338"/>
    <w:rsid w:val="005834D7"/>
    <w:rsid w:val="00584AEE"/>
    <w:rsid w:val="00586166"/>
    <w:rsid w:val="00590F04"/>
    <w:rsid w:val="00591780"/>
    <w:rsid w:val="005947E5"/>
    <w:rsid w:val="00597E5C"/>
    <w:rsid w:val="005A1B67"/>
    <w:rsid w:val="005A1BBA"/>
    <w:rsid w:val="005A21D3"/>
    <w:rsid w:val="005A53AE"/>
    <w:rsid w:val="005A5779"/>
    <w:rsid w:val="005B2119"/>
    <w:rsid w:val="005B25C4"/>
    <w:rsid w:val="005B261B"/>
    <w:rsid w:val="005B2CD6"/>
    <w:rsid w:val="005B706A"/>
    <w:rsid w:val="005B781D"/>
    <w:rsid w:val="005C0F83"/>
    <w:rsid w:val="005C1EC2"/>
    <w:rsid w:val="005C2A73"/>
    <w:rsid w:val="005C5D1C"/>
    <w:rsid w:val="005C625F"/>
    <w:rsid w:val="005C73C5"/>
    <w:rsid w:val="005D2033"/>
    <w:rsid w:val="005D333C"/>
    <w:rsid w:val="005E5191"/>
    <w:rsid w:val="005F08AE"/>
    <w:rsid w:val="005F157C"/>
    <w:rsid w:val="005F1C3A"/>
    <w:rsid w:val="005F59C0"/>
    <w:rsid w:val="005F6A91"/>
    <w:rsid w:val="005F7CF4"/>
    <w:rsid w:val="00601DA6"/>
    <w:rsid w:val="00602CC9"/>
    <w:rsid w:val="00606365"/>
    <w:rsid w:val="00607F6D"/>
    <w:rsid w:val="00611BEE"/>
    <w:rsid w:val="00614421"/>
    <w:rsid w:val="006218DA"/>
    <w:rsid w:val="00625071"/>
    <w:rsid w:val="006256D5"/>
    <w:rsid w:val="0062704B"/>
    <w:rsid w:val="0062738E"/>
    <w:rsid w:val="0063078E"/>
    <w:rsid w:val="00636F76"/>
    <w:rsid w:val="00643A61"/>
    <w:rsid w:val="0064455B"/>
    <w:rsid w:val="00644A6A"/>
    <w:rsid w:val="00647150"/>
    <w:rsid w:val="00655D49"/>
    <w:rsid w:val="00656E0A"/>
    <w:rsid w:val="00661392"/>
    <w:rsid w:val="00674783"/>
    <w:rsid w:val="00674BFC"/>
    <w:rsid w:val="006756BD"/>
    <w:rsid w:val="00682380"/>
    <w:rsid w:val="006824FA"/>
    <w:rsid w:val="00682ACE"/>
    <w:rsid w:val="00683DF0"/>
    <w:rsid w:val="0068611D"/>
    <w:rsid w:val="006868E6"/>
    <w:rsid w:val="006876AF"/>
    <w:rsid w:val="006A3711"/>
    <w:rsid w:val="006A68CE"/>
    <w:rsid w:val="006B1220"/>
    <w:rsid w:val="006B2341"/>
    <w:rsid w:val="006B3A56"/>
    <w:rsid w:val="006B7C4F"/>
    <w:rsid w:val="006C49B7"/>
    <w:rsid w:val="006C7698"/>
    <w:rsid w:val="006D1D9C"/>
    <w:rsid w:val="006D2DB5"/>
    <w:rsid w:val="006D54D8"/>
    <w:rsid w:val="006E3D40"/>
    <w:rsid w:val="006E3DE3"/>
    <w:rsid w:val="006E57D8"/>
    <w:rsid w:val="006E6BA4"/>
    <w:rsid w:val="006F0D8B"/>
    <w:rsid w:val="006F1165"/>
    <w:rsid w:val="006F4F74"/>
    <w:rsid w:val="00700DFC"/>
    <w:rsid w:val="00702183"/>
    <w:rsid w:val="00702BB3"/>
    <w:rsid w:val="00703504"/>
    <w:rsid w:val="007045F2"/>
    <w:rsid w:val="00705554"/>
    <w:rsid w:val="00705B16"/>
    <w:rsid w:val="00705C79"/>
    <w:rsid w:val="00711411"/>
    <w:rsid w:val="00711BA2"/>
    <w:rsid w:val="00713D88"/>
    <w:rsid w:val="00720F89"/>
    <w:rsid w:val="0072136B"/>
    <w:rsid w:val="00721823"/>
    <w:rsid w:val="0072789C"/>
    <w:rsid w:val="00740E06"/>
    <w:rsid w:val="007441FB"/>
    <w:rsid w:val="007442FA"/>
    <w:rsid w:val="00745FE4"/>
    <w:rsid w:val="0075286C"/>
    <w:rsid w:val="007530FE"/>
    <w:rsid w:val="00753B59"/>
    <w:rsid w:val="00753D39"/>
    <w:rsid w:val="00762D98"/>
    <w:rsid w:val="00764C33"/>
    <w:rsid w:val="007655C5"/>
    <w:rsid w:val="00766AB0"/>
    <w:rsid w:val="00771517"/>
    <w:rsid w:val="0077398A"/>
    <w:rsid w:val="007756C5"/>
    <w:rsid w:val="00775EAF"/>
    <w:rsid w:val="00776ABE"/>
    <w:rsid w:val="00782D2E"/>
    <w:rsid w:val="00784DA1"/>
    <w:rsid w:val="00785B6A"/>
    <w:rsid w:val="00790440"/>
    <w:rsid w:val="00792B04"/>
    <w:rsid w:val="00796640"/>
    <w:rsid w:val="007A3357"/>
    <w:rsid w:val="007B2DFA"/>
    <w:rsid w:val="007B3191"/>
    <w:rsid w:val="007B6492"/>
    <w:rsid w:val="007C1835"/>
    <w:rsid w:val="007C4518"/>
    <w:rsid w:val="007C4BB9"/>
    <w:rsid w:val="007C7A22"/>
    <w:rsid w:val="007C7FB8"/>
    <w:rsid w:val="007D0846"/>
    <w:rsid w:val="007D0C3D"/>
    <w:rsid w:val="007D1312"/>
    <w:rsid w:val="007D29ED"/>
    <w:rsid w:val="007D3ED6"/>
    <w:rsid w:val="007D590D"/>
    <w:rsid w:val="007D6705"/>
    <w:rsid w:val="007D69A3"/>
    <w:rsid w:val="007D7373"/>
    <w:rsid w:val="007D753A"/>
    <w:rsid w:val="007E15B5"/>
    <w:rsid w:val="007E186E"/>
    <w:rsid w:val="007E242C"/>
    <w:rsid w:val="007E2529"/>
    <w:rsid w:val="007E31EB"/>
    <w:rsid w:val="007E5984"/>
    <w:rsid w:val="007E759D"/>
    <w:rsid w:val="00800FB0"/>
    <w:rsid w:val="00801C72"/>
    <w:rsid w:val="008046C1"/>
    <w:rsid w:val="00810C75"/>
    <w:rsid w:val="008168F8"/>
    <w:rsid w:val="00821EB0"/>
    <w:rsid w:val="00822437"/>
    <w:rsid w:val="008226FA"/>
    <w:rsid w:val="008227D0"/>
    <w:rsid w:val="00822CD9"/>
    <w:rsid w:val="00831B14"/>
    <w:rsid w:val="00833D6E"/>
    <w:rsid w:val="00841CA7"/>
    <w:rsid w:val="008534AA"/>
    <w:rsid w:val="00853F50"/>
    <w:rsid w:val="0085510E"/>
    <w:rsid w:val="0086064A"/>
    <w:rsid w:val="00860D37"/>
    <w:rsid w:val="0086143E"/>
    <w:rsid w:val="00875356"/>
    <w:rsid w:val="00875EF5"/>
    <w:rsid w:val="00875F63"/>
    <w:rsid w:val="00877EF9"/>
    <w:rsid w:val="00881FA2"/>
    <w:rsid w:val="008842BE"/>
    <w:rsid w:val="008845CA"/>
    <w:rsid w:val="00885706"/>
    <w:rsid w:val="00894DD6"/>
    <w:rsid w:val="00897E36"/>
    <w:rsid w:val="008A0C3E"/>
    <w:rsid w:val="008A113D"/>
    <w:rsid w:val="008A157D"/>
    <w:rsid w:val="008A280E"/>
    <w:rsid w:val="008A583F"/>
    <w:rsid w:val="008B0057"/>
    <w:rsid w:val="008B15F2"/>
    <w:rsid w:val="008B727C"/>
    <w:rsid w:val="008B7DBE"/>
    <w:rsid w:val="008C28EC"/>
    <w:rsid w:val="008C45DA"/>
    <w:rsid w:val="008C56EA"/>
    <w:rsid w:val="008D4BDA"/>
    <w:rsid w:val="008D758C"/>
    <w:rsid w:val="008F08C6"/>
    <w:rsid w:val="008F652A"/>
    <w:rsid w:val="008F7711"/>
    <w:rsid w:val="008F794A"/>
    <w:rsid w:val="00901F71"/>
    <w:rsid w:val="009048B6"/>
    <w:rsid w:val="00913AAF"/>
    <w:rsid w:val="00914E2A"/>
    <w:rsid w:val="00922E7B"/>
    <w:rsid w:val="00924231"/>
    <w:rsid w:val="00924379"/>
    <w:rsid w:val="009243D7"/>
    <w:rsid w:val="009254AD"/>
    <w:rsid w:val="00926B85"/>
    <w:rsid w:val="00927029"/>
    <w:rsid w:val="0093166C"/>
    <w:rsid w:val="009361DE"/>
    <w:rsid w:val="00936C62"/>
    <w:rsid w:val="00937B2E"/>
    <w:rsid w:val="009450FE"/>
    <w:rsid w:val="00946CB2"/>
    <w:rsid w:val="00952C7D"/>
    <w:rsid w:val="00953B74"/>
    <w:rsid w:val="00954A45"/>
    <w:rsid w:val="00955FD7"/>
    <w:rsid w:val="00957BBB"/>
    <w:rsid w:val="00962C94"/>
    <w:rsid w:val="00963035"/>
    <w:rsid w:val="0097038D"/>
    <w:rsid w:val="00971C30"/>
    <w:rsid w:val="00992C0C"/>
    <w:rsid w:val="009931DE"/>
    <w:rsid w:val="009957FE"/>
    <w:rsid w:val="00997561"/>
    <w:rsid w:val="009A2530"/>
    <w:rsid w:val="009A623F"/>
    <w:rsid w:val="009B0B1A"/>
    <w:rsid w:val="009B3B7F"/>
    <w:rsid w:val="009B3C64"/>
    <w:rsid w:val="009B4B65"/>
    <w:rsid w:val="009B74CB"/>
    <w:rsid w:val="009C0371"/>
    <w:rsid w:val="009C47B2"/>
    <w:rsid w:val="009C7C5F"/>
    <w:rsid w:val="009D0DCB"/>
    <w:rsid w:val="009D1526"/>
    <w:rsid w:val="009D3528"/>
    <w:rsid w:val="009D3B64"/>
    <w:rsid w:val="009D3BF5"/>
    <w:rsid w:val="009D4489"/>
    <w:rsid w:val="009D7CB6"/>
    <w:rsid w:val="009E057E"/>
    <w:rsid w:val="009E294B"/>
    <w:rsid w:val="009E29D4"/>
    <w:rsid w:val="009E74B2"/>
    <w:rsid w:val="009F1C7D"/>
    <w:rsid w:val="009F35BA"/>
    <w:rsid w:val="009F48FA"/>
    <w:rsid w:val="00A00768"/>
    <w:rsid w:val="00A03AF5"/>
    <w:rsid w:val="00A04853"/>
    <w:rsid w:val="00A051F1"/>
    <w:rsid w:val="00A1243D"/>
    <w:rsid w:val="00A15CD7"/>
    <w:rsid w:val="00A170E1"/>
    <w:rsid w:val="00A213D7"/>
    <w:rsid w:val="00A2185D"/>
    <w:rsid w:val="00A26271"/>
    <w:rsid w:val="00A32698"/>
    <w:rsid w:val="00A36050"/>
    <w:rsid w:val="00A411B3"/>
    <w:rsid w:val="00A42380"/>
    <w:rsid w:val="00A43D07"/>
    <w:rsid w:val="00A5089D"/>
    <w:rsid w:val="00A52E13"/>
    <w:rsid w:val="00A53EEB"/>
    <w:rsid w:val="00A635B8"/>
    <w:rsid w:val="00A659F2"/>
    <w:rsid w:val="00A757D2"/>
    <w:rsid w:val="00A76CC3"/>
    <w:rsid w:val="00A8631A"/>
    <w:rsid w:val="00A93061"/>
    <w:rsid w:val="00AA01C9"/>
    <w:rsid w:val="00AA2485"/>
    <w:rsid w:val="00AA5277"/>
    <w:rsid w:val="00AA5671"/>
    <w:rsid w:val="00AB05D8"/>
    <w:rsid w:val="00AB1407"/>
    <w:rsid w:val="00AB2EC4"/>
    <w:rsid w:val="00AB376B"/>
    <w:rsid w:val="00AB4930"/>
    <w:rsid w:val="00AC000E"/>
    <w:rsid w:val="00AC46E6"/>
    <w:rsid w:val="00AC56D0"/>
    <w:rsid w:val="00AC7ABE"/>
    <w:rsid w:val="00AD16CA"/>
    <w:rsid w:val="00AD2024"/>
    <w:rsid w:val="00AD218E"/>
    <w:rsid w:val="00AD2468"/>
    <w:rsid w:val="00AE011F"/>
    <w:rsid w:val="00AF3817"/>
    <w:rsid w:val="00AF63CA"/>
    <w:rsid w:val="00B04BB5"/>
    <w:rsid w:val="00B05B7B"/>
    <w:rsid w:val="00B05F9F"/>
    <w:rsid w:val="00B1018A"/>
    <w:rsid w:val="00B1220D"/>
    <w:rsid w:val="00B14A9D"/>
    <w:rsid w:val="00B156DA"/>
    <w:rsid w:val="00B162F5"/>
    <w:rsid w:val="00B1708E"/>
    <w:rsid w:val="00B200F7"/>
    <w:rsid w:val="00B22C76"/>
    <w:rsid w:val="00B23AAA"/>
    <w:rsid w:val="00B25A6E"/>
    <w:rsid w:val="00B266A8"/>
    <w:rsid w:val="00B26DBE"/>
    <w:rsid w:val="00B33CC5"/>
    <w:rsid w:val="00B35062"/>
    <w:rsid w:val="00B40578"/>
    <w:rsid w:val="00B40E3A"/>
    <w:rsid w:val="00B41EF4"/>
    <w:rsid w:val="00B50450"/>
    <w:rsid w:val="00B52C8D"/>
    <w:rsid w:val="00B612DA"/>
    <w:rsid w:val="00B62D5F"/>
    <w:rsid w:val="00B665E5"/>
    <w:rsid w:val="00B70B47"/>
    <w:rsid w:val="00B718E8"/>
    <w:rsid w:val="00B81529"/>
    <w:rsid w:val="00B82419"/>
    <w:rsid w:val="00B82A02"/>
    <w:rsid w:val="00B83581"/>
    <w:rsid w:val="00B83865"/>
    <w:rsid w:val="00B839A0"/>
    <w:rsid w:val="00B852FF"/>
    <w:rsid w:val="00B87738"/>
    <w:rsid w:val="00B87DAB"/>
    <w:rsid w:val="00B90927"/>
    <w:rsid w:val="00B93058"/>
    <w:rsid w:val="00B932F3"/>
    <w:rsid w:val="00B96352"/>
    <w:rsid w:val="00B97664"/>
    <w:rsid w:val="00B97B71"/>
    <w:rsid w:val="00BA03CD"/>
    <w:rsid w:val="00BA053F"/>
    <w:rsid w:val="00BA43FC"/>
    <w:rsid w:val="00BA5F09"/>
    <w:rsid w:val="00BA775E"/>
    <w:rsid w:val="00BA7952"/>
    <w:rsid w:val="00BB3590"/>
    <w:rsid w:val="00BB3C7F"/>
    <w:rsid w:val="00BB4483"/>
    <w:rsid w:val="00BB5375"/>
    <w:rsid w:val="00BB6E94"/>
    <w:rsid w:val="00BC33E9"/>
    <w:rsid w:val="00BC71FC"/>
    <w:rsid w:val="00BC7712"/>
    <w:rsid w:val="00BD117F"/>
    <w:rsid w:val="00BD1F7C"/>
    <w:rsid w:val="00BD6098"/>
    <w:rsid w:val="00BD70A4"/>
    <w:rsid w:val="00BD7A21"/>
    <w:rsid w:val="00BE0472"/>
    <w:rsid w:val="00BE3704"/>
    <w:rsid w:val="00BE4D76"/>
    <w:rsid w:val="00BF0C2A"/>
    <w:rsid w:val="00BF1B19"/>
    <w:rsid w:val="00BF31C1"/>
    <w:rsid w:val="00C0261E"/>
    <w:rsid w:val="00C1096E"/>
    <w:rsid w:val="00C1122E"/>
    <w:rsid w:val="00C11293"/>
    <w:rsid w:val="00C14F03"/>
    <w:rsid w:val="00C17931"/>
    <w:rsid w:val="00C27D4C"/>
    <w:rsid w:val="00C3121A"/>
    <w:rsid w:val="00C32D19"/>
    <w:rsid w:val="00C33BD2"/>
    <w:rsid w:val="00C34067"/>
    <w:rsid w:val="00C401E5"/>
    <w:rsid w:val="00C50A4A"/>
    <w:rsid w:val="00C51D1D"/>
    <w:rsid w:val="00C524BA"/>
    <w:rsid w:val="00C56178"/>
    <w:rsid w:val="00C577F1"/>
    <w:rsid w:val="00C611F7"/>
    <w:rsid w:val="00C614B4"/>
    <w:rsid w:val="00C61624"/>
    <w:rsid w:val="00C63F9D"/>
    <w:rsid w:val="00C653A1"/>
    <w:rsid w:val="00C71522"/>
    <w:rsid w:val="00C71D64"/>
    <w:rsid w:val="00C7239F"/>
    <w:rsid w:val="00C72552"/>
    <w:rsid w:val="00C73608"/>
    <w:rsid w:val="00C74F2E"/>
    <w:rsid w:val="00C74FFE"/>
    <w:rsid w:val="00C76493"/>
    <w:rsid w:val="00C76937"/>
    <w:rsid w:val="00C76A73"/>
    <w:rsid w:val="00C85D32"/>
    <w:rsid w:val="00C85F63"/>
    <w:rsid w:val="00C90E1A"/>
    <w:rsid w:val="00C92B9D"/>
    <w:rsid w:val="00C938DE"/>
    <w:rsid w:val="00CA0CA0"/>
    <w:rsid w:val="00CA10E1"/>
    <w:rsid w:val="00CA1EC0"/>
    <w:rsid w:val="00CB1A8F"/>
    <w:rsid w:val="00CB213D"/>
    <w:rsid w:val="00CB29C7"/>
    <w:rsid w:val="00CB5568"/>
    <w:rsid w:val="00CC18CA"/>
    <w:rsid w:val="00CC4738"/>
    <w:rsid w:val="00CC6C95"/>
    <w:rsid w:val="00CD2459"/>
    <w:rsid w:val="00CD32B7"/>
    <w:rsid w:val="00CD4332"/>
    <w:rsid w:val="00CD5B3C"/>
    <w:rsid w:val="00CE0E98"/>
    <w:rsid w:val="00CE1F4F"/>
    <w:rsid w:val="00CE261C"/>
    <w:rsid w:val="00CE3553"/>
    <w:rsid w:val="00CE3C6D"/>
    <w:rsid w:val="00CE5118"/>
    <w:rsid w:val="00CE660D"/>
    <w:rsid w:val="00CF4C13"/>
    <w:rsid w:val="00CF4FB0"/>
    <w:rsid w:val="00D007C7"/>
    <w:rsid w:val="00D0455D"/>
    <w:rsid w:val="00D06C35"/>
    <w:rsid w:val="00D06FF1"/>
    <w:rsid w:val="00D10B8E"/>
    <w:rsid w:val="00D13C60"/>
    <w:rsid w:val="00D13F22"/>
    <w:rsid w:val="00D13FFB"/>
    <w:rsid w:val="00D1600B"/>
    <w:rsid w:val="00D20003"/>
    <w:rsid w:val="00D20670"/>
    <w:rsid w:val="00D218D1"/>
    <w:rsid w:val="00D26A96"/>
    <w:rsid w:val="00D26C9F"/>
    <w:rsid w:val="00D27A09"/>
    <w:rsid w:val="00D335B4"/>
    <w:rsid w:val="00D40170"/>
    <w:rsid w:val="00D40452"/>
    <w:rsid w:val="00D44179"/>
    <w:rsid w:val="00D50B6D"/>
    <w:rsid w:val="00D55A48"/>
    <w:rsid w:val="00D5647B"/>
    <w:rsid w:val="00D57F01"/>
    <w:rsid w:val="00D6225C"/>
    <w:rsid w:val="00D630FD"/>
    <w:rsid w:val="00D640C3"/>
    <w:rsid w:val="00D64A3E"/>
    <w:rsid w:val="00D676BF"/>
    <w:rsid w:val="00D82C78"/>
    <w:rsid w:val="00D84C28"/>
    <w:rsid w:val="00D87F8C"/>
    <w:rsid w:val="00D90D30"/>
    <w:rsid w:val="00D921AC"/>
    <w:rsid w:val="00D93FAD"/>
    <w:rsid w:val="00D95247"/>
    <w:rsid w:val="00D96848"/>
    <w:rsid w:val="00DA31C8"/>
    <w:rsid w:val="00DA6D36"/>
    <w:rsid w:val="00DB2A1E"/>
    <w:rsid w:val="00DB4B38"/>
    <w:rsid w:val="00DB69BD"/>
    <w:rsid w:val="00DC06D7"/>
    <w:rsid w:val="00DC097C"/>
    <w:rsid w:val="00DC1E46"/>
    <w:rsid w:val="00DC2651"/>
    <w:rsid w:val="00DC556F"/>
    <w:rsid w:val="00DC5C37"/>
    <w:rsid w:val="00DD0B10"/>
    <w:rsid w:val="00DD4C3F"/>
    <w:rsid w:val="00DD5DBB"/>
    <w:rsid w:val="00DE2A9E"/>
    <w:rsid w:val="00DE3CBF"/>
    <w:rsid w:val="00DE55F6"/>
    <w:rsid w:val="00DE5618"/>
    <w:rsid w:val="00DE6EBA"/>
    <w:rsid w:val="00DF61E3"/>
    <w:rsid w:val="00E01B2E"/>
    <w:rsid w:val="00E020CD"/>
    <w:rsid w:val="00E0510A"/>
    <w:rsid w:val="00E066E7"/>
    <w:rsid w:val="00E10247"/>
    <w:rsid w:val="00E11331"/>
    <w:rsid w:val="00E13992"/>
    <w:rsid w:val="00E17D18"/>
    <w:rsid w:val="00E233F6"/>
    <w:rsid w:val="00E23650"/>
    <w:rsid w:val="00E24183"/>
    <w:rsid w:val="00E2691C"/>
    <w:rsid w:val="00E31662"/>
    <w:rsid w:val="00E319F1"/>
    <w:rsid w:val="00E32E2B"/>
    <w:rsid w:val="00E342D4"/>
    <w:rsid w:val="00E349D6"/>
    <w:rsid w:val="00E3613B"/>
    <w:rsid w:val="00E3749B"/>
    <w:rsid w:val="00E44165"/>
    <w:rsid w:val="00E45F15"/>
    <w:rsid w:val="00E474E2"/>
    <w:rsid w:val="00E54623"/>
    <w:rsid w:val="00E566B2"/>
    <w:rsid w:val="00E5704A"/>
    <w:rsid w:val="00E575DF"/>
    <w:rsid w:val="00E64016"/>
    <w:rsid w:val="00E651F6"/>
    <w:rsid w:val="00E71426"/>
    <w:rsid w:val="00E71F22"/>
    <w:rsid w:val="00E7219F"/>
    <w:rsid w:val="00E76A49"/>
    <w:rsid w:val="00E80B2E"/>
    <w:rsid w:val="00E86574"/>
    <w:rsid w:val="00E877BE"/>
    <w:rsid w:val="00E96728"/>
    <w:rsid w:val="00E96B2F"/>
    <w:rsid w:val="00EA3112"/>
    <w:rsid w:val="00EA320D"/>
    <w:rsid w:val="00EA46CD"/>
    <w:rsid w:val="00EA4A01"/>
    <w:rsid w:val="00EA5014"/>
    <w:rsid w:val="00EA7263"/>
    <w:rsid w:val="00EA7DFB"/>
    <w:rsid w:val="00EB1094"/>
    <w:rsid w:val="00EB2ABB"/>
    <w:rsid w:val="00EB649F"/>
    <w:rsid w:val="00EC4DE7"/>
    <w:rsid w:val="00EC5753"/>
    <w:rsid w:val="00EC7208"/>
    <w:rsid w:val="00ED003A"/>
    <w:rsid w:val="00ED27B3"/>
    <w:rsid w:val="00EE6367"/>
    <w:rsid w:val="00EE6910"/>
    <w:rsid w:val="00EF52B1"/>
    <w:rsid w:val="00EF70E3"/>
    <w:rsid w:val="00F0044F"/>
    <w:rsid w:val="00F02E4E"/>
    <w:rsid w:val="00F046F7"/>
    <w:rsid w:val="00F06099"/>
    <w:rsid w:val="00F06FA3"/>
    <w:rsid w:val="00F1003E"/>
    <w:rsid w:val="00F13998"/>
    <w:rsid w:val="00F14359"/>
    <w:rsid w:val="00F14EF3"/>
    <w:rsid w:val="00F15482"/>
    <w:rsid w:val="00F15E4F"/>
    <w:rsid w:val="00F1753C"/>
    <w:rsid w:val="00F21FE5"/>
    <w:rsid w:val="00F22F60"/>
    <w:rsid w:val="00F234FB"/>
    <w:rsid w:val="00F30365"/>
    <w:rsid w:val="00F31077"/>
    <w:rsid w:val="00F400F9"/>
    <w:rsid w:val="00F40F59"/>
    <w:rsid w:val="00F429FA"/>
    <w:rsid w:val="00F438C0"/>
    <w:rsid w:val="00F52B34"/>
    <w:rsid w:val="00F546E4"/>
    <w:rsid w:val="00F55074"/>
    <w:rsid w:val="00F5770F"/>
    <w:rsid w:val="00F577F1"/>
    <w:rsid w:val="00F57D92"/>
    <w:rsid w:val="00F60BE8"/>
    <w:rsid w:val="00F70AE8"/>
    <w:rsid w:val="00F753C3"/>
    <w:rsid w:val="00F754EA"/>
    <w:rsid w:val="00F80FEE"/>
    <w:rsid w:val="00F81714"/>
    <w:rsid w:val="00F84947"/>
    <w:rsid w:val="00F85451"/>
    <w:rsid w:val="00F857C0"/>
    <w:rsid w:val="00F87424"/>
    <w:rsid w:val="00F87D79"/>
    <w:rsid w:val="00F87FDC"/>
    <w:rsid w:val="00F916CE"/>
    <w:rsid w:val="00FA0383"/>
    <w:rsid w:val="00FA3834"/>
    <w:rsid w:val="00FA3DF7"/>
    <w:rsid w:val="00FA49B6"/>
    <w:rsid w:val="00FA4AFF"/>
    <w:rsid w:val="00FA51CB"/>
    <w:rsid w:val="00FA576B"/>
    <w:rsid w:val="00FB4B0C"/>
    <w:rsid w:val="00FB5363"/>
    <w:rsid w:val="00FB66DE"/>
    <w:rsid w:val="00FB773D"/>
    <w:rsid w:val="00FC1173"/>
    <w:rsid w:val="00FC5AC7"/>
    <w:rsid w:val="00FD1B3E"/>
    <w:rsid w:val="00FD3FF5"/>
    <w:rsid w:val="00FD4357"/>
    <w:rsid w:val="00FD4E28"/>
    <w:rsid w:val="00FE3049"/>
    <w:rsid w:val="00FE3747"/>
    <w:rsid w:val="00FE6196"/>
    <w:rsid w:val="00FE6854"/>
    <w:rsid w:val="00FF2E74"/>
    <w:rsid w:val="00FF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4F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(一)"/>
    <w:basedOn w:val="a"/>
    <w:pPr>
      <w:spacing w:afterLines="25"/>
    </w:pPr>
    <w:rPr>
      <w:rFonts w:ascii="華康粗黑體" w:eastAsia="華康粗黑體"/>
    </w:rPr>
  </w:style>
  <w:style w:type="paragraph" w:styleId="a4">
    <w:name w:val="Body Text"/>
    <w:basedOn w:val="a"/>
    <w:pPr>
      <w:adjustRightInd w:val="0"/>
      <w:spacing w:line="240" w:lineRule="exact"/>
      <w:jc w:val="both"/>
    </w:pPr>
    <w:rPr>
      <w:rFonts w:ascii="新細明體" w:eastAsia="華康標宋體"/>
      <w:sz w:val="20"/>
    </w:rPr>
  </w:style>
  <w:style w:type="paragraph" w:customStyle="1" w:styleId="-1">
    <w:name w:val="內文-1"/>
    <w:basedOn w:val="a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5">
    <w:name w:val="分段能力指標"/>
    <w:basedOn w:val="a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">
    <w:name w:val="1.標題文字"/>
    <w:basedOn w:val="a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PlainText">
    <w:name w:val="Plain Text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0">
    <w:name w:val="(1)建議表標題"/>
    <w:basedOn w:val="a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2">
    <w:name w:val="2.表頭文字"/>
    <w:basedOn w:val="a"/>
    <w:pPr>
      <w:jc w:val="center"/>
    </w:pPr>
    <w:rPr>
      <w:rFonts w:eastAsia="華康中圓體"/>
      <w:szCs w:val="20"/>
    </w:rPr>
  </w:style>
  <w:style w:type="paragraph" w:customStyle="1" w:styleId="4123">
    <w:name w:val="4.【教學目標】內文字（1.2.3.）"/>
    <w:basedOn w:val="a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link w:val="a7"/>
    <w:rPr>
      <w:rFonts w:ascii="細明體" w:eastAsia="細明體" w:hAnsi="Courier New" w:cs="Courier New"/>
    </w:rPr>
  </w:style>
  <w:style w:type="paragraph" w:styleId="20">
    <w:name w:val="Body Text 2"/>
    <w:basedOn w:val="a"/>
    <w:rPr>
      <w:rFonts w:ascii="標楷體" w:eastAsia="標楷體" w:hAnsi="標楷體"/>
      <w:color w:val="FF0000"/>
      <w:szCs w:val="20"/>
    </w:rPr>
  </w:style>
  <w:style w:type="paragraph" w:customStyle="1" w:styleId="3">
    <w:name w:val="3.【對應能力指標】內文字"/>
    <w:basedOn w:val="a6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5">
    <w:name w:val="5.【十大能力指標】內文字（一、二、三、）"/>
    <w:basedOn w:val="a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8">
    <w:name w:val="Block Text"/>
    <w:basedOn w:val="a"/>
    <w:pPr>
      <w:ind w:left="57" w:right="57"/>
      <w:jc w:val="both"/>
    </w:pPr>
    <w:rPr>
      <w:rFonts w:ascii="新細明體" w:hAnsi="新細明體"/>
      <w:sz w:val="16"/>
    </w:rPr>
  </w:style>
  <w:style w:type="paragraph" w:styleId="a9">
    <w:name w:val="header"/>
    <w:basedOn w:val="a"/>
    <w:link w:val="aa"/>
    <w:uiPriority w:val="99"/>
    <w:unhideWhenUsed/>
    <w:rsid w:val="00833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833D6E"/>
    <w:rPr>
      <w:kern w:val="2"/>
    </w:rPr>
  </w:style>
  <w:style w:type="paragraph" w:styleId="ab">
    <w:name w:val="footer"/>
    <w:basedOn w:val="a"/>
    <w:link w:val="ac"/>
    <w:uiPriority w:val="99"/>
    <w:unhideWhenUsed/>
    <w:rsid w:val="00833D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link w:val="ab"/>
    <w:uiPriority w:val="99"/>
    <w:rsid w:val="00833D6E"/>
    <w:rPr>
      <w:kern w:val="2"/>
    </w:rPr>
  </w:style>
  <w:style w:type="paragraph" w:styleId="ad">
    <w:name w:val="Note Heading"/>
    <w:basedOn w:val="a"/>
    <w:next w:val="a"/>
    <w:link w:val="ae"/>
    <w:rsid w:val="00DE55F6"/>
    <w:pPr>
      <w:jc w:val="center"/>
    </w:pPr>
    <w:rPr>
      <w:rFonts w:ascii="標楷體" w:eastAsia="標楷體" w:hAnsi="標楷體"/>
    </w:rPr>
  </w:style>
  <w:style w:type="character" w:customStyle="1" w:styleId="ae">
    <w:name w:val="註釋標題 字元"/>
    <w:link w:val="ad"/>
    <w:rsid w:val="00DE55F6"/>
    <w:rPr>
      <w:rFonts w:ascii="標楷體" w:eastAsia="標楷體" w:hAnsi="標楷體"/>
      <w:kern w:val="2"/>
      <w:sz w:val="24"/>
      <w:szCs w:val="24"/>
    </w:rPr>
  </w:style>
  <w:style w:type="character" w:customStyle="1" w:styleId="a7">
    <w:name w:val="純文字 字元"/>
    <w:link w:val="a6"/>
    <w:rsid w:val="00661392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f">
    <w:name w:val="【家政教育】"/>
    <w:basedOn w:val="a"/>
    <w:link w:val="af0"/>
    <w:rsid w:val="00614421"/>
    <w:pPr>
      <w:ind w:left="113" w:right="113"/>
      <w:jc w:val="center"/>
    </w:pPr>
    <w:rPr>
      <w:rFonts w:ascii="標楷體" w:eastAsia="標楷體" w:hAnsi="標楷體"/>
      <w:b/>
      <w:color w:val="000000"/>
    </w:rPr>
  </w:style>
  <w:style w:type="character" w:customStyle="1" w:styleId="af0">
    <w:name w:val="【家政教育】 字元"/>
    <w:link w:val="af"/>
    <w:rsid w:val="00614421"/>
    <w:rPr>
      <w:rFonts w:ascii="標楷體" w:eastAsia="標楷體" w:hAnsi="標楷體"/>
      <w:b/>
      <w:color w:val="000000"/>
      <w:kern w:val="2"/>
      <w:sz w:val="24"/>
      <w:szCs w:val="24"/>
    </w:rPr>
  </w:style>
  <w:style w:type="paragraph" w:customStyle="1" w:styleId="af1">
    <w:name w:val="【性別平等教育】"/>
    <w:basedOn w:val="a"/>
    <w:link w:val="af2"/>
    <w:rsid w:val="00614421"/>
    <w:pPr>
      <w:ind w:left="113" w:right="113"/>
      <w:jc w:val="center"/>
    </w:pPr>
    <w:rPr>
      <w:rFonts w:ascii="標楷體" w:eastAsia="標楷體" w:hAnsi="標楷體"/>
      <w:b/>
      <w:color w:val="000000"/>
    </w:rPr>
  </w:style>
  <w:style w:type="character" w:customStyle="1" w:styleId="af2">
    <w:name w:val="【性別平等教育】 字元"/>
    <w:link w:val="af1"/>
    <w:rsid w:val="00614421"/>
    <w:rPr>
      <w:rFonts w:ascii="標楷體" w:eastAsia="標楷體" w:hAnsi="標楷體"/>
      <w:b/>
      <w:color w:val="000000"/>
      <w:kern w:val="2"/>
      <w:sz w:val="24"/>
      <w:szCs w:val="24"/>
    </w:rPr>
  </w:style>
  <w:style w:type="paragraph" w:styleId="af3">
    <w:name w:val="List Paragraph"/>
    <w:basedOn w:val="a"/>
    <w:uiPriority w:val="34"/>
    <w:qFormat/>
    <w:rsid w:val="00A5089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4538</Words>
  <Characters>25867</Characters>
  <Application>Microsoft Office Word</Application>
  <DocSecurity>0</DocSecurity>
  <Lines>215</Lines>
  <Paragraphs>60</Paragraphs>
  <ScaleCrop>false</ScaleCrop>
  <Company>nani</Company>
  <LinksUpToDate>false</LinksUpToDate>
  <CharactersWithSpaces>30345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國語 領域計畫表</dc:title>
  <dc:creator>tpser1a6</dc:creator>
  <cp:lastModifiedBy>USER</cp:lastModifiedBy>
  <cp:revision>4</cp:revision>
  <dcterms:created xsi:type="dcterms:W3CDTF">2019-05-16T06:43:00Z</dcterms:created>
  <dcterms:modified xsi:type="dcterms:W3CDTF">2019-05-16T06:45:00Z</dcterms:modified>
</cp:coreProperties>
</file>